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E9" w:rsidRPr="00BE41E9" w:rsidRDefault="00BE41E9" w:rsidP="00BE41E9">
      <w:pPr>
        <w:spacing w:after="0"/>
        <w:jc w:val="center"/>
        <w:rPr>
          <w:rFonts w:ascii="Times New Roman" w:hAnsi="Times New Roman"/>
          <w:sz w:val="28"/>
          <w:szCs w:val="28"/>
        </w:rPr>
      </w:pPr>
      <w:r w:rsidRPr="00BE41E9">
        <w:rPr>
          <w:rFonts w:ascii="Times New Roman" w:hAnsi="Times New Roman"/>
          <w:sz w:val="28"/>
          <w:szCs w:val="28"/>
        </w:rPr>
        <w:t xml:space="preserve">Комитет администрации </w:t>
      </w:r>
      <w:proofErr w:type="spellStart"/>
      <w:r w:rsidRPr="00BE41E9">
        <w:rPr>
          <w:rFonts w:ascii="Times New Roman" w:hAnsi="Times New Roman"/>
          <w:sz w:val="28"/>
          <w:szCs w:val="28"/>
        </w:rPr>
        <w:t>Ребрихинского</w:t>
      </w:r>
      <w:proofErr w:type="spellEnd"/>
      <w:r w:rsidRPr="00BE41E9">
        <w:rPr>
          <w:rFonts w:ascii="Times New Roman" w:hAnsi="Times New Roman"/>
          <w:sz w:val="28"/>
          <w:szCs w:val="28"/>
        </w:rPr>
        <w:t xml:space="preserve"> района по образованию</w:t>
      </w:r>
    </w:p>
    <w:p w:rsidR="00BE41E9" w:rsidRPr="00BE41E9" w:rsidRDefault="00BE41E9" w:rsidP="00BE41E9">
      <w:pPr>
        <w:spacing w:after="0"/>
        <w:jc w:val="center"/>
        <w:rPr>
          <w:rFonts w:ascii="Times New Roman" w:hAnsi="Times New Roman"/>
          <w:sz w:val="28"/>
          <w:szCs w:val="28"/>
        </w:rPr>
      </w:pPr>
      <w:r w:rsidRPr="00BE41E9">
        <w:rPr>
          <w:rFonts w:ascii="Times New Roman" w:hAnsi="Times New Roman"/>
          <w:sz w:val="28"/>
          <w:szCs w:val="28"/>
        </w:rPr>
        <w:t xml:space="preserve">Муниципальное казенное общеобразовательное учреждение                                              </w:t>
      </w:r>
    </w:p>
    <w:p w:rsidR="00BE41E9" w:rsidRPr="00BE41E9" w:rsidRDefault="00BE41E9" w:rsidP="00BE41E9">
      <w:pPr>
        <w:spacing w:after="0"/>
        <w:jc w:val="center"/>
        <w:rPr>
          <w:rFonts w:ascii="Times New Roman" w:hAnsi="Times New Roman"/>
          <w:sz w:val="28"/>
          <w:szCs w:val="28"/>
        </w:rPr>
      </w:pPr>
      <w:r w:rsidRPr="00BE41E9">
        <w:rPr>
          <w:rFonts w:ascii="Times New Roman" w:hAnsi="Times New Roman"/>
          <w:sz w:val="28"/>
          <w:szCs w:val="28"/>
        </w:rPr>
        <w:t xml:space="preserve">       «</w:t>
      </w:r>
      <w:proofErr w:type="spellStart"/>
      <w:r w:rsidRPr="00BE41E9">
        <w:rPr>
          <w:rFonts w:ascii="Times New Roman" w:hAnsi="Times New Roman"/>
          <w:sz w:val="28"/>
          <w:szCs w:val="28"/>
        </w:rPr>
        <w:t>Беловская</w:t>
      </w:r>
      <w:proofErr w:type="spellEnd"/>
      <w:r w:rsidRPr="00BE41E9">
        <w:rPr>
          <w:rFonts w:ascii="Times New Roman" w:hAnsi="Times New Roman"/>
          <w:sz w:val="28"/>
          <w:szCs w:val="28"/>
        </w:rPr>
        <w:t xml:space="preserve"> средняя общеобразовательная школа»</w:t>
      </w:r>
    </w:p>
    <w:p w:rsidR="00BE41E9" w:rsidRPr="00BE41E9" w:rsidRDefault="00BE41E9" w:rsidP="00BE41E9">
      <w:pPr>
        <w:spacing w:after="0"/>
        <w:jc w:val="center"/>
        <w:rPr>
          <w:rFonts w:ascii="Times New Roman" w:hAnsi="Times New Roman"/>
          <w:sz w:val="28"/>
          <w:szCs w:val="28"/>
        </w:rPr>
      </w:pPr>
      <w:proofErr w:type="spellStart"/>
      <w:r w:rsidRPr="00BE41E9">
        <w:rPr>
          <w:rFonts w:ascii="Times New Roman" w:hAnsi="Times New Roman"/>
          <w:sz w:val="28"/>
          <w:szCs w:val="28"/>
        </w:rPr>
        <w:t>Ребрихинского</w:t>
      </w:r>
      <w:proofErr w:type="spellEnd"/>
      <w:r w:rsidRPr="00BE41E9">
        <w:rPr>
          <w:rFonts w:ascii="Times New Roman" w:hAnsi="Times New Roman"/>
          <w:sz w:val="28"/>
          <w:szCs w:val="28"/>
        </w:rPr>
        <w:t xml:space="preserve"> района Алтайского края</w:t>
      </w:r>
    </w:p>
    <w:p w:rsidR="00BE41E9" w:rsidRPr="00BE41E9" w:rsidRDefault="00BE41E9" w:rsidP="00BE41E9">
      <w:pPr>
        <w:spacing w:after="0"/>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BE41E9" w:rsidRPr="00BE41E9" w:rsidTr="00BE41E9">
        <w:trPr>
          <w:jc w:val="center"/>
        </w:trPr>
        <w:tc>
          <w:tcPr>
            <w:tcW w:w="3190" w:type="dxa"/>
            <w:tcBorders>
              <w:top w:val="single" w:sz="4" w:space="0" w:color="auto"/>
              <w:left w:val="single" w:sz="4" w:space="0" w:color="auto"/>
              <w:bottom w:val="single" w:sz="4" w:space="0" w:color="auto"/>
              <w:right w:val="single" w:sz="4" w:space="0" w:color="auto"/>
            </w:tcBorders>
            <w:hideMark/>
          </w:tcPr>
          <w:p w:rsidR="00BE41E9" w:rsidRPr="00BE41E9" w:rsidRDefault="00BE41E9" w:rsidP="00BE41E9">
            <w:pPr>
              <w:widowControl w:val="0"/>
              <w:autoSpaceDE w:val="0"/>
              <w:autoSpaceDN w:val="0"/>
              <w:adjustRightInd w:val="0"/>
              <w:spacing w:after="0"/>
              <w:rPr>
                <w:rFonts w:ascii="Times New Roman" w:eastAsia="Times New Roman" w:hAnsi="Times New Roman"/>
                <w:sz w:val="24"/>
                <w:szCs w:val="24"/>
              </w:rPr>
            </w:pPr>
            <w:r w:rsidRPr="00BE41E9">
              <w:rPr>
                <w:rFonts w:ascii="Times New Roman" w:hAnsi="Times New Roman"/>
                <w:sz w:val="24"/>
                <w:szCs w:val="24"/>
              </w:rPr>
              <w:t>РАССМОТРЕНО</w:t>
            </w:r>
          </w:p>
        </w:tc>
        <w:tc>
          <w:tcPr>
            <w:tcW w:w="3190" w:type="dxa"/>
            <w:tcBorders>
              <w:top w:val="single" w:sz="4" w:space="0" w:color="auto"/>
              <w:left w:val="single" w:sz="4" w:space="0" w:color="auto"/>
              <w:bottom w:val="single" w:sz="4" w:space="0" w:color="auto"/>
              <w:right w:val="single" w:sz="4" w:space="0" w:color="auto"/>
            </w:tcBorders>
            <w:hideMark/>
          </w:tcPr>
          <w:p w:rsidR="00BE41E9" w:rsidRPr="00BE41E9" w:rsidRDefault="00BE41E9" w:rsidP="00BE41E9">
            <w:pPr>
              <w:widowControl w:val="0"/>
              <w:autoSpaceDE w:val="0"/>
              <w:autoSpaceDN w:val="0"/>
              <w:adjustRightInd w:val="0"/>
              <w:spacing w:after="0"/>
              <w:rPr>
                <w:rFonts w:ascii="Times New Roman" w:eastAsia="Times New Roman" w:hAnsi="Times New Roman"/>
                <w:sz w:val="24"/>
                <w:szCs w:val="24"/>
              </w:rPr>
            </w:pPr>
            <w:r w:rsidRPr="00BE41E9">
              <w:rPr>
                <w:rFonts w:ascii="Times New Roman" w:hAnsi="Times New Roman"/>
                <w:sz w:val="24"/>
                <w:szCs w:val="24"/>
              </w:rPr>
              <w:t>СОГЛАСОВАНО</w:t>
            </w:r>
          </w:p>
        </w:tc>
        <w:tc>
          <w:tcPr>
            <w:tcW w:w="3190" w:type="dxa"/>
            <w:tcBorders>
              <w:top w:val="single" w:sz="4" w:space="0" w:color="auto"/>
              <w:left w:val="single" w:sz="4" w:space="0" w:color="auto"/>
              <w:bottom w:val="single" w:sz="4" w:space="0" w:color="auto"/>
              <w:right w:val="single" w:sz="4" w:space="0" w:color="auto"/>
            </w:tcBorders>
            <w:hideMark/>
          </w:tcPr>
          <w:p w:rsidR="00BE41E9" w:rsidRPr="00BE41E9" w:rsidRDefault="00BE41E9" w:rsidP="00BE41E9">
            <w:pPr>
              <w:widowControl w:val="0"/>
              <w:autoSpaceDE w:val="0"/>
              <w:autoSpaceDN w:val="0"/>
              <w:adjustRightInd w:val="0"/>
              <w:spacing w:after="0"/>
              <w:rPr>
                <w:rFonts w:ascii="Times New Roman" w:eastAsia="Times New Roman" w:hAnsi="Times New Roman"/>
                <w:sz w:val="24"/>
                <w:szCs w:val="24"/>
              </w:rPr>
            </w:pPr>
            <w:r w:rsidRPr="00BE41E9">
              <w:rPr>
                <w:rFonts w:ascii="Times New Roman" w:hAnsi="Times New Roman"/>
                <w:sz w:val="24"/>
                <w:szCs w:val="24"/>
              </w:rPr>
              <w:t>УТВЕРЖДАЮ</w:t>
            </w:r>
          </w:p>
        </w:tc>
      </w:tr>
      <w:tr w:rsidR="00BE41E9" w:rsidRPr="00BE41E9" w:rsidTr="00BE41E9">
        <w:trPr>
          <w:jc w:val="center"/>
        </w:trPr>
        <w:tc>
          <w:tcPr>
            <w:tcW w:w="3190" w:type="dxa"/>
            <w:tcBorders>
              <w:top w:val="single" w:sz="4" w:space="0" w:color="auto"/>
              <w:left w:val="single" w:sz="4" w:space="0" w:color="auto"/>
              <w:bottom w:val="single" w:sz="4" w:space="0" w:color="auto"/>
              <w:right w:val="single" w:sz="4" w:space="0" w:color="auto"/>
            </w:tcBorders>
            <w:hideMark/>
          </w:tcPr>
          <w:p w:rsidR="00BE41E9" w:rsidRPr="00BE41E9" w:rsidRDefault="00BE41E9" w:rsidP="00BE41E9">
            <w:pPr>
              <w:spacing w:after="0"/>
              <w:rPr>
                <w:rFonts w:ascii="Times New Roman" w:eastAsia="Times New Roman" w:hAnsi="Times New Roman"/>
                <w:sz w:val="16"/>
                <w:szCs w:val="16"/>
              </w:rPr>
            </w:pPr>
            <w:r w:rsidRPr="00BE41E9">
              <w:rPr>
                <w:rFonts w:ascii="Times New Roman" w:hAnsi="Times New Roman"/>
                <w:sz w:val="16"/>
                <w:szCs w:val="16"/>
              </w:rPr>
              <w:t>методическим объединением учителей</w:t>
            </w:r>
          </w:p>
          <w:p w:rsidR="00BE41E9" w:rsidRPr="00BE41E9" w:rsidRDefault="00BE41E9" w:rsidP="00BE41E9">
            <w:pPr>
              <w:widowControl w:val="0"/>
              <w:autoSpaceDE w:val="0"/>
              <w:autoSpaceDN w:val="0"/>
              <w:adjustRightInd w:val="0"/>
              <w:spacing w:after="0"/>
              <w:rPr>
                <w:rFonts w:ascii="Times New Roman" w:eastAsia="Times New Roman" w:hAnsi="Times New Roman"/>
                <w:sz w:val="16"/>
                <w:szCs w:val="16"/>
              </w:rPr>
            </w:pPr>
            <w:r w:rsidRPr="00BE41E9">
              <w:rPr>
                <w:rFonts w:ascii="Times New Roman" w:hAnsi="Times New Roman"/>
                <w:sz w:val="16"/>
                <w:szCs w:val="16"/>
              </w:rPr>
              <w:t xml:space="preserve">Протокол № ____ </w:t>
            </w:r>
            <w:proofErr w:type="gramStart"/>
            <w:r w:rsidRPr="00BE41E9">
              <w:rPr>
                <w:rFonts w:ascii="Times New Roman" w:hAnsi="Times New Roman"/>
                <w:sz w:val="16"/>
                <w:szCs w:val="16"/>
              </w:rPr>
              <w:t>от</w:t>
            </w:r>
            <w:proofErr w:type="gramEnd"/>
            <w:r w:rsidRPr="00BE41E9">
              <w:rPr>
                <w:rFonts w:ascii="Times New Roman" w:hAnsi="Times New Roman"/>
                <w:sz w:val="16"/>
                <w:szCs w:val="16"/>
              </w:rPr>
              <w:t xml:space="preserve"> «__» ____________</w:t>
            </w:r>
          </w:p>
        </w:tc>
        <w:tc>
          <w:tcPr>
            <w:tcW w:w="3190" w:type="dxa"/>
            <w:tcBorders>
              <w:top w:val="single" w:sz="4" w:space="0" w:color="auto"/>
              <w:left w:val="single" w:sz="4" w:space="0" w:color="auto"/>
              <w:bottom w:val="single" w:sz="4" w:space="0" w:color="auto"/>
              <w:right w:val="single" w:sz="4" w:space="0" w:color="auto"/>
            </w:tcBorders>
            <w:hideMark/>
          </w:tcPr>
          <w:p w:rsidR="00BE41E9" w:rsidRPr="00BE41E9" w:rsidRDefault="00BE41E9" w:rsidP="00BE41E9">
            <w:pPr>
              <w:spacing w:after="0"/>
              <w:rPr>
                <w:rFonts w:ascii="Times New Roman" w:eastAsia="Times New Roman" w:hAnsi="Times New Roman"/>
                <w:sz w:val="16"/>
                <w:szCs w:val="16"/>
              </w:rPr>
            </w:pPr>
            <w:r w:rsidRPr="00BE41E9">
              <w:rPr>
                <w:rFonts w:ascii="Times New Roman" w:hAnsi="Times New Roman"/>
                <w:sz w:val="16"/>
                <w:szCs w:val="16"/>
              </w:rPr>
              <w:t>Заместителем директора по УВР</w:t>
            </w:r>
          </w:p>
          <w:p w:rsidR="00BE41E9" w:rsidRPr="00BE41E9" w:rsidRDefault="001124F9" w:rsidP="00BE41E9">
            <w:pPr>
              <w:spacing w:after="0"/>
              <w:rPr>
                <w:rFonts w:ascii="Times New Roman" w:hAnsi="Times New Roman"/>
                <w:sz w:val="16"/>
                <w:szCs w:val="16"/>
              </w:rPr>
            </w:pPr>
            <w:r>
              <w:rPr>
                <w:rFonts w:ascii="Times New Roman" w:hAnsi="Times New Roman"/>
                <w:sz w:val="16"/>
                <w:szCs w:val="16"/>
              </w:rPr>
              <w:t xml:space="preserve">____________ А. В. </w:t>
            </w:r>
            <w:proofErr w:type="spellStart"/>
            <w:r>
              <w:rPr>
                <w:rFonts w:ascii="Times New Roman" w:hAnsi="Times New Roman"/>
                <w:sz w:val="16"/>
                <w:szCs w:val="16"/>
              </w:rPr>
              <w:t>Севостьянова</w:t>
            </w:r>
            <w:proofErr w:type="spellEnd"/>
          </w:p>
          <w:p w:rsidR="00BE41E9" w:rsidRPr="00BE41E9" w:rsidRDefault="00BE41E9" w:rsidP="00BE41E9">
            <w:pPr>
              <w:widowControl w:val="0"/>
              <w:autoSpaceDE w:val="0"/>
              <w:autoSpaceDN w:val="0"/>
              <w:adjustRightInd w:val="0"/>
              <w:spacing w:after="0"/>
              <w:rPr>
                <w:rFonts w:ascii="Times New Roman" w:eastAsia="Times New Roman" w:hAnsi="Times New Roman"/>
                <w:sz w:val="16"/>
                <w:szCs w:val="16"/>
              </w:rPr>
            </w:pPr>
            <w:r w:rsidRPr="00BE41E9">
              <w:rPr>
                <w:rFonts w:ascii="Times New Roman" w:hAnsi="Times New Roman"/>
                <w:sz w:val="16"/>
                <w:szCs w:val="16"/>
              </w:rPr>
              <w:t>«___» _____________ 2020 года</w:t>
            </w:r>
          </w:p>
        </w:tc>
        <w:tc>
          <w:tcPr>
            <w:tcW w:w="3190" w:type="dxa"/>
            <w:tcBorders>
              <w:top w:val="single" w:sz="4" w:space="0" w:color="auto"/>
              <w:left w:val="single" w:sz="4" w:space="0" w:color="auto"/>
              <w:bottom w:val="single" w:sz="4" w:space="0" w:color="auto"/>
              <w:right w:val="single" w:sz="4" w:space="0" w:color="auto"/>
            </w:tcBorders>
            <w:hideMark/>
          </w:tcPr>
          <w:p w:rsidR="00BE41E9" w:rsidRPr="00BE41E9" w:rsidRDefault="00BE41E9" w:rsidP="00BE41E9">
            <w:pPr>
              <w:spacing w:after="0"/>
              <w:rPr>
                <w:rFonts w:ascii="Times New Roman" w:eastAsia="Times New Roman" w:hAnsi="Times New Roman"/>
                <w:sz w:val="16"/>
                <w:szCs w:val="16"/>
              </w:rPr>
            </w:pPr>
            <w:r w:rsidRPr="00BE41E9">
              <w:rPr>
                <w:rFonts w:ascii="Times New Roman" w:hAnsi="Times New Roman"/>
                <w:sz w:val="16"/>
                <w:szCs w:val="16"/>
              </w:rPr>
              <w:t xml:space="preserve">Директор школы </w:t>
            </w:r>
          </w:p>
          <w:p w:rsidR="00BE41E9" w:rsidRPr="00BE41E9" w:rsidRDefault="001124F9" w:rsidP="00BE41E9">
            <w:pPr>
              <w:spacing w:after="0"/>
              <w:rPr>
                <w:rFonts w:ascii="Times New Roman" w:hAnsi="Times New Roman"/>
                <w:sz w:val="16"/>
                <w:szCs w:val="16"/>
              </w:rPr>
            </w:pPr>
            <w:r>
              <w:rPr>
                <w:rFonts w:ascii="Times New Roman" w:hAnsi="Times New Roman"/>
                <w:sz w:val="16"/>
                <w:szCs w:val="16"/>
              </w:rPr>
              <w:t xml:space="preserve">____________ М.В. </w:t>
            </w:r>
            <w:proofErr w:type="spellStart"/>
            <w:r>
              <w:rPr>
                <w:rFonts w:ascii="Times New Roman" w:hAnsi="Times New Roman"/>
                <w:sz w:val="16"/>
                <w:szCs w:val="16"/>
              </w:rPr>
              <w:t>Головчук</w:t>
            </w:r>
            <w:proofErr w:type="spellEnd"/>
          </w:p>
          <w:p w:rsidR="00BE41E9" w:rsidRPr="00BE41E9" w:rsidRDefault="00BE41E9" w:rsidP="00BE41E9">
            <w:pPr>
              <w:widowControl w:val="0"/>
              <w:autoSpaceDE w:val="0"/>
              <w:autoSpaceDN w:val="0"/>
              <w:adjustRightInd w:val="0"/>
              <w:spacing w:after="0"/>
              <w:rPr>
                <w:rFonts w:ascii="Times New Roman" w:eastAsia="Times New Roman" w:hAnsi="Times New Roman"/>
                <w:sz w:val="16"/>
                <w:szCs w:val="16"/>
              </w:rPr>
            </w:pPr>
            <w:r w:rsidRPr="00BE41E9">
              <w:rPr>
                <w:rFonts w:ascii="Times New Roman" w:hAnsi="Times New Roman"/>
                <w:sz w:val="16"/>
                <w:szCs w:val="16"/>
              </w:rPr>
              <w:t xml:space="preserve">«___» </w:t>
            </w:r>
            <w:r w:rsidR="001124F9">
              <w:rPr>
                <w:rFonts w:ascii="Times New Roman" w:hAnsi="Times New Roman"/>
                <w:sz w:val="16"/>
                <w:szCs w:val="16"/>
              </w:rPr>
              <w:t>_____________ 2022</w:t>
            </w:r>
            <w:r w:rsidRPr="00BE41E9">
              <w:rPr>
                <w:rFonts w:ascii="Times New Roman" w:hAnsi="Times New Roman"/>
                <w:sz w:val="16"/>
                <w:szCs w:val="16"/>
              </w:rPr>
              <w:t xml:space="preserve"> года</w:t>
            </w:r>
          </w:p>
        </w:tc>
      </w:tr>
    </w:tbl>
    <w:p w:rsidR="00BE41E9" w:rsidRPr="00BE41E9" w:rsidRDefault="00BE41E9" w:rsidP="00BE41E9">
      <w:pPr>
        <w:spacing w:after="0"/>
        <w:rPr>
          <w:rFonts w:ascii="Times New Roman" w:eastAsia="Times New Roman" w:hAnsi="Times New Roman"/>
          <w:sz w:val="24"/>
          <w:szCs w:val="24"/>
        </w:rPr>
      </w:pPr>
    </w:p>
    <w:p w:rsidR="00BE41E9" w:rsidRPr="00BE41E9" w:rsidRDefault="00BE41E9" w:rsidP="00BE41E9">
      <w:pPr>
        <w:spacing w:after="0"/>
        <w:rPr>
          <w:rFonts w:ascii="Times New Roman" w:hAnsi="Times New Roman"/>
          <w:sz w:val="24"/>
          <w:szCs w:val="24"/>
        </w:rPr>
      </w:pPr>
    </w:p>
    <w:p w:rsidR="00BE41E9" w:rsidRPr="00BE41E9" w:rsidRDefault="00BE41E9" w:rsidP="00BE41E9">
      <w:pPr>
        <w:spacing w:after="0"/>
        <w:rPr>
          <w:rFonts w:ascii="Times New Roman" w:hAnsi="Times New Roman"/>
          <w:sz w:val="24"/>
          <w:szCs w:val="24"/>
        </w:rPr>
      </w:pPr>
    </w:p>
    <w:p w:rsidR="00BE41E9" w:rsidRPr="00BE41E9" w:rsidRDefault="00BE41E9" w:rsidP="00BE41E9">
      <w:pPr>
        <w:spacing w:after="0"/>
        <w:rPr>
          <w:rFonts w:ascii="Times New Roman" w:hAnsi="Times New Roman"/>
          <w:sz w:val="24"/>
          <w:szCs w:val="24"/>
        </w:rPr>
      </w:pPr>
    </w:p>
    <w:p w:rsidR="00BE41E9" w:rsidRPr="00BE41E9" w:rsidRDefault="00BE41E9" w:rsidP="00BE41E9">
      <w:pPr>
        <w:spacing w:after="0"/>
        <w:rPr>
          <w:rFonts w:ascii="Times New Roman" w:hAnsi="Times New Roman"/>
          <w:sz w:val="24"/>
          <w:szCs w:val="24"/>
        </w:rPr>
      </w:pPr>
    </w:p>
    <w:p w:rsidR="00BE41E9" w:rsidRPr="00BE41E9" w:rsidRDefault="00BE41E9" w:rsidP="00BE41E9">
      <w:pPr>
        <w:spacing w:after="0"/>
        <w:rPr>
          <w:rFonts w:ascii="Times New Roman" w:hAnsi="Times New Roman"/>
          <w:sz w:val="24"/>
          <w:szCs w:val="24"/>
        </w:rPr>
      </w:pPr>
    </w:p>
    <w:p w:rsidR="00BE41E9" w:rsidRPr="00BE41E9" w:rsidRDefault="00BE41E9" w:rsidP="00BE41E9">
      <w:pPr>
        <w:spacing w:after="0"/>
        <w:rPr>
          <w:rFonts w:ascii="Times New Roman" w:hAnsi="Times New Roman"/>
          <w:sz w:val="24"/>
          <w:szCs w:val="24"/>
        </w:rPr>
      </w:pPr>
    </w:p>
    <w:p w:rsidR="00BE41E9" w:rsidRPr="00BE41E9" w:rsidRDefault="00BE41E9" w:rsidP="00BE41E9">
      <w:pPr>
        <w:spacing w:after="0"/>
        <w:rPr>
          <w:rFonts w:ascii="Times New Roman" w:hAnsi="Times New Roman"/>
          <w:sz w:val="24"/>
          <w:szCs w:val="24"/>
        </w:rPr>
      </w:pPr>
    </w:p>
    <w:p w:rsidR="00BE41E9" w:rsidRPr="00BE41E9" w:rsidRDefault="00BE41E9" w:rsidP="00BE41E9">
      <w:pPr>
        <w:spacing w:after="0"/>
        <w:rPr>
          <w:rFonts w:ascii="Times New Roman" w:hAnsi="Times New Roman"/>
          <w:sz w:val="24"/>
          <w:szCs w:val="24"/>
        </w:rPr>
      </w:pPr>
    </w:p>
    <w:p w:rsidR="00BE41E9" w:rsidRPr="00BE41E9" w:rsidRDefault="00BE41E9" w:rsidP="00BE41E9">
      <w:pPr>
        <w:spacing w:after="0"/>
        <w:rPr>
          <w:rFonts w:ascii="Times New Roman" w:hAnsi="Times New Roman"/>
          <w:sz w:val="24"/>
          <w:szCs w:val="24"/>
        </w:rPr>
      </w:pPr>
    </w:p>
    <w:p w:rsidR="00BE41E9" w:rsidRPr="00BE41E9" w:rsidRDefault="00BE41E9" w:rsidP="00BE41E9">
      <w:pPr>
        <w:spacing w:after="0"/>
        <w:rPr>
          <w:rFonts w:ascii="Times New Roman" w:hAnsi="Times New Roman"/>
          <w:sz w:val="24"/>
          <w:szCs w:val="24"/>
        </w:rPr>
      </w:pPr>
    </w:p>
    <w:p w:rsidR="00BE41E9" w:rsidRPr="00BE41E9" w:rsidRDefault="00BE41E9" w:rsidP="00BE41E9">
      <w:pPr>
        <w:spacing w:after="0"/>
        <w:rPr>
          <w:rFonts w:ascii="Times New Roman" w:hAnsi="Times New Roman"/>
          <w:sz w:val="24"/>
          <w:szCs w:val="24"/>
        </w:rPr>
      </w:pPr>
    </w:p>
    <w:p w:rsidR="00BE41E9" w:rsidRDefault="00BE41E9" w:rsidP="00BE41E9">
      <w:pPr>
        <w:spacing w:after="0"/>
        <w:jc w:val="center"/>
        <w:rPr>
          <w:rFonts w:ascii="Times New Roman" w:hAnsi="Times New Roman"/>
          <w:sz w:val="24"/>
          <w:szCs w:val="24"/>
        </w:rPr>
      </w:pPr>
      <w:r>
        <w:rPr>
          <w:rFonts w:ascii="Times New Roman" w:hAnsi="Times New Roman"/>
          <w:sz w:val="24"/>
          <w:szCs w:val="24"/>
        </w:rPr>
        <w:t>Грамотейка</w:t>
      </w:r>
    </w:p>
    <w:p w:rsidR="00BE41E9" w:rsidRPr="00BE41E9" w:rsidRDefault="00BE41E9" w:rsidP="00BE41E9">
      <w:pPr>
        <w:spacing w:after="0"/>
        <w:jc w:val="center"/>
        <w:rPr>
          <w:rFonts w:ascii="Times New Roman" w:hAnsi="Times New Roman"/>
          <w:b/>
          <w:sz w:val="24"/>
          <w:szCs w:val="24"/>
        </w:rPr>
      </w:pPr>
    </w:p>
    <w:p w:rsidR="00BE41E9" w:rsidRPr="00BE41E9" w:rsidRDefault="00BE41E9" w:rsidP="00BE41E9">
      <w:pPr>
        <w:spacing w:after="0"/>
        <w:jc w:val="center"/>
        <w:rPr>
          <w:rFonts w:ascii="Times New Roman" w:hAnsi="Times New Roman"/>
          <w:b/>
          <w:sz w:val="24"/>
          <w:szCs w:val="24"/>
        </w:rPr>
      </w:pPr>
      <w:r>
        <w:rPr>
          <w:rFonts w:ascii="Times New Roman" w:hAnsi="Times New Roman"/>
          <w:b/>
          <w:sz w:val="24"/>
          <w:szCs w:val="24"/>
        </w:rPr>
        <w:t>3</w:t>
      </w:r>
      <w:r w:rsidRPr="00BE41E9">
        <w:rPr>
          <w:rFonts w:ascii="Times New Roman" w:hAnsi="Times New Roman"/>
          <w:b/>
          <w:sz w:val="24"/>
          <w:szCs w:val="24"/>
        </w:rPr>
        <w:t xml:space="preserve"> класс</w:t>
      </w:r>
    </w:p>
    <w:p w:rsidR="00BE41E9" w:rsidRPr="00BE41E9" w:rsidRDefault="00BE41E9" w:rsidP="00BE41E9">
      <w:pPr>
        <w:spacing w:after="0"/>
        <w:jc w:val="center"/>
        <w:rPr>
          <w:rFonts w:ascii="Times New Roman" w:hAnsi="Times New Roman"/>
          <w:b/>
          <w:sz w:val="24"/>
          <w:szCs w:val="24"/>
        </w:rPr>
      </w:pPr>
    </w:p>
    <w:p w:rsidR="00BE41E9" w:rsidRPr="00BE41E9" w:rsidRDefault="00BE41E9" w:rsidP="00BE41E9">
      <w:pPr>
        <w:spacing w:after="0"/>
        <w:jc w:val="center"/>
        <w:rPr>
          <w:rFonts w:ascii="Times New Roman" w:hAnsi="Times New Roman"/>
          <w:i/>
          <w:sz w:val="24"/>
          <w:szCs w:val="24"/>
        </w:rPr>
      </w:pPr>
      <w:r w:rsidRPr="00BE41E9">
        <w:rPr>
          <w:rFonts w:ascii="Times New Roman" w:hAnsi="Times New Roman"/>
          <w:i/>
          <w:sz w:val="24"/>
          <w:szCs w:val="24"/>
        </w:rPr>
        <w:t>Программа внеурочной деятельности</w:t>
      </w:r>
    </w:p>
    <w:p w:rsidR="00BE41E9" w:rsidRPr="00BE41E9" w:rsidRDefault="00BE41E9" w:rsidP="00BE41E9">
      <w:pPr>
        <w:spacing w:after="0"/>
        <w:jc w:val="center"/>
        <w:rPr>
          <w:rFonts w:ascii="Times New Roman" w:hAnsi="Times New Roman"/>
          <w:i/>
          <w:sz w:val="24"/>
          <w:szCs w:val="24"/>
        </w:rPr>
      </w:pPr>
    </w:p>
    <w:p w:rsidR="00BE41E9" w:rsidRPr="00BE41E9" w:rsidRDefault="00BE41E9" w:rsidP="00BE41E9">
      <w:pPr>
        <w:spacing w:after="0"/>
        <w:jc w:val="center"/>
        <w:rPr>
          <w:rFonts w:ascii="Times New Roman" w:hAnsi="Times New Roman"/>
          <w:i/>
          <w:sz w:val="24"/>
          <w:szCs w:val="24"/>
        </w:rPr>
      </w:pPr>
    </w:p>
    <w:p w:rsidR="00BE41E9" w:rsidRPr="00BE41E9" w:rsidRDefault="00BE41E9" w:rsidP="00BE41E9">
      <w:pPr>
        <w:spacing w:after="0"/>
        <w:jc w:val="center"/>
        <w:rPr>
          <w:rFonts w:ascii="Times New Roman" w:hAnsi="Times New Roman"/>
          <w:i/>
          <w:sz w:val="24"/>
          <w:szCs w:val="24"/>
        </w:rPr>
      </w:pPr>
    </w:p>
    <w:p w:rsidR="00BE41E9" w:rsidRPr="00BE41E9" w:rsidRDefault="00BE41E9" w:rsidP="00BE41E9">
      <w:pPr>
        <w:spacing w:after="0"/>
        <w:rPr>
          <w:rFonts w:ascii="Times New Roman" w:hAnsi="Times New Roman"/>
          <w:b/>
          <w:sz w:val="24"/>
          <w:szCs w:val="24"/>
        </w:rPr>
      </w:pPr>
    </w:p>
    <w:p w:rsidR="00BE41E9" w:rsidRPr="00BE41E9" w:rsidRDefault="00BE41E9" w:rsidP="00BE41E9">
      <w:pPr>
        <w:spacing w:after="0"/>
        <w:jc w:val="right"/>
        <w:rPr>
          <w:rFonts w:ascii="Times New Roman" w:hAnsi="Times New Roman"/>
          <w:sz w:val="24"/>
          <w:szCs w:val="24"/>
        </w:rPr>
      </w:pPr>
      <w:r w:rsidRPr="00BE41E9">
        <w:rPr>
          <w:rFonts w:ascii="Times New Roman" w:hAnsi="Times New Roman"/>
          <w:sz w:val="24"/>
          <w:szCs w:val="24"/>
        </w:rPr>
        <w:t xml:space="preserve">Разработана </w:t>
      </w:r>
    </w:p>
    <w:p w:rsidR="00BE41E9" w:rsidRPr="00BE41E9" w:rsidRDefault="001124F9" w:rsidP="00BE41E9">
      <w:pPr>
        <w:tabs>
          <w:tab w:val="left" w:pos="6975"/>
        </w:tabs>
        <w:spacing w:after="0"/>
        <w:jc w:val="right"/>
        <w:rPr>
          <w:rFonts w:ascii="Times New Roman" w:hAnsi="Times New Roman"/>
          <w:sz w:val="24"/>
          <w:szCs w:val="24"/>
        </w:rPr>
      </w:pPr>
      <w:proofErr w:type="spellStart"/>
      <w:r>
        <w:rPr>
          <w:rFonts w:ascii="Times New Roman" w:hAnsi="Times New Roman"/>
          <w:sz w:val="24"/>
          <w:szCs w:val="24"/>
        </w:rPr>
        <w:t>Бурбах</w:t>
      </w:r>
      <w:proofErr w:type="spellEnd"/>
      <w:r>
        <w:rPr>
          <w:rFonts w:ascii="Times New Roman" w:hAnsi="Times New Roman"/>
          <w:sz w:val="24"/>
          <w:szCs w:val="24"/>
        </w:rPr>
        <w:t xml:space="preserve"> Елена Викторовна</w:t>
      </w:r>
    </w:p>
    <w:p w:rsidR="00BE41E9" w:rsidRPr="00BE41E9" w:rsidRDefault="00BE41E9" w:rsidP="00BE41E9">
      <w:pPr>
        <w:tabs>
          <w:tab w:val="left" w:pos="6975"/>
        </w:tabs>
        <w:spacing w:after="0"/>
        <w:rPr>
          <w:rFonts w:ascii="Times New Roman" w:hAnsi="Times New Roman"/>
          <w:sz w:val="24"/>
          <w:szCs w:val="24"/>
        </w:rPr>
      </w:pPr>
    </w:p>
    <w:p w:rsidR="00BE41E9" w:rsidRPr="00BE41E9" w:rsidRDefault="00BE41E9" w:rsidP="00BE41E9">
      <w:pPr>
        <w:tabs>
          <w:tab w:val="left" w:pos="6975"/>
        </w:tabs>
        <w:spacing w:after="0"/>
        <w:rPr>
          <w:rFonts w:ascii="Times New Roman" w:hAnsi="Times New Roman"/>
          <w:sz w:val="24"/>
          <w:szCs w:val="24"/>
        </w:rPr>
      </w:pPr>
    </w:p>
    <w:p w:rsidR="00BE41E9" w:rsidRPr="00BE41E9" w:rsidRDefault="00BE41E9" w:rsidP="00BE41E9">
      <w:pPr>
        <w:tabs>
          <w:tab w:val="left" w:pos="6975"/>
        </w:tabs>
        <w:spacing w:after="0"/>
        <w:rPr>
          <w:rFonts w:ascii="Times New Roman" w:hAnsi="Times New Roman"/>
          <w:sz w:val="24"/>
          <w:szCs w:val="24"/>
        </w:rPr>
      </w:pPr>
    </w:p>
    <w:p w:rsidR="00BE41E9" w:rsidRPr="00BE41E9" w:rsidRDefault="00BE41E9" w:rsidP="00BE41E9">
      <w:pPr>
        <w:tabs>
          <w:tab w:val="left" w:pos="6975"/>
        </w:tabs>
        <w:spacing w:after="0"/>
        <w:rPr>
          <w:rFonts w:ascii="Times New Roman" w:hAnsi="Times New Roman"/>
          <w:sz w:val="24"/>
          <w:szCs w:val="24"/>
        </w:rPr>
      </w:pPr>
    </w:p>
    <w:p w:rsidR="00BE41E9" w:rsidRPr="00BE41E9" w:rsidRDefault="00BE41E9" w:rsidP="00BE41E9">
      <w:pPr>
        <w:tabs>
          <w:tab w:val="left" w:pos="6975"/>
        </w:tabs>
        <w:spacing w:after="0"/>
        <w:rPr>
          <w:rFonts w:ascii="Times New Roman" w:hAnsi="Times New Roman"/>
          <w:sz w:val="24"/>
          <w:szCs w:val="24"/>
        </w:rPr>
      </w:pPr>
    </w:p>
    <w:p w:rsidR="00BE41E9" w:rsidRPr="00BE41E9" w:rsidRDefault="00BE41E9" w:rsidP="00BE41E9">
      <w:pPr>
        <w:tabs>
          <w:tab w:val="left" w:pos="6975"/>
        </w:tabs>
        <w:spacing w:after="0"/>
        <w:rPr>
          <w:rFonts w:ascii="Times New Roman" w:hAnsi="Times New Roman"/>
          <w:sz w:val="24"/>
          <w:szCs w:val="24"/>
        </w:rPr>
      </w:pPr>
    </w:p>
    <w:p w:rsidR="00BE41E9" w:rsidRPr="00BE41E9" w:rsidRDefault="00BE41E9" w:rsidP="00BE41E9">
      <w:pPr>
        <w:tabs>
          <w:tab w:val="left" w:pos="6975"/>
        </w:tabs>
        <w:spacing w:after="0"/>
        <w:rPr>
          <w:rFonts w:ascii="Times New Roman" w:hAnsi="Times New Roman"/>
          <w:sz w:val="24"/>
          <w:szCs w:val="24"/>
        </w:rPr>
      </w:pPr>
    </w:p>
    <w:p w:rsidR="00BE41E9" w:rsidRPr="00BE41E9" w:rsidRDefault="00BE41E9" w:rsidP="00BE41E9">
      <w:pPr>
        <w:tabs>
          <w:tab w:val="left" w:pos="6975"/>
        </w:tabs>
        <w:spacing w:after="0"/>
        <w:rPr>
          <w:rFonts w:ascii="Times New Roman" w:hAnsi="Times New Roman"/>
          <w:sz w:val="24"/>
          <w:szCs w:val="24"/>
        </w:rPr>
      </w:pPr>
    </w:p>
    <w:p w:rsidR="00BE41E9" w:rsidRPr="00BE41E9" w:rsidRDefault="00BE41E9" w:rsidP="00BE41E9">
      <w:pPr>
        <w:tabs>
          <w:tab w:val="left" w:pos="6975"/>
        </w:tabs>
        <w:spacing w:after="0"/>
        <w:rPr>
          <w:rFonts w:ascii="Times New Roman" w:hAnsi="Times New Roman"/>
          <w:sz w:val="24"/>
          <w:szCs w:val="24"/>
        </w:rPr>
      </w:pPr>
    </w:p>
    <w:p w:rsidR="00BE41E9" w:rsidRPr="00BE41E9" w:rsidRDefault="00BE41E9" w:rsidP="00BE41E9">
      <w:pPr>
        <w:tabs>
          <w:tab w:val="left" w:pos="6975"/>
        </w:tabs>
        <w:spacing w:after="0"/>
        <w:rPr>
          <w:rFonts w:ascii="Times New Roman" w:hAnsi="Times New Roman"/>
          <w:sz w:val="24"/>
          <w:szCs w:val="24"/>
        </w:rPr>
      </w:pPr>
    </w:p>
    <w:p w:rsidR="00BE41E9" w:rsidRPr="00BE41E9" w:rsidRDefault="00BE41E9" w:rsidP="00BE41E9">
      <w:pPr>
        <w:tabs>
          <w:tab w:val="left" w:pos="6975"/>
        </w:tabs>
        <w:spacing w:after="0"/>
        <w:rPr>
          <w:rFonts w:ascii="Times New Roman" w:hAnsi="Times New Roman"/>
          <w:sz w:val="24"/>
          <w:szCs w:val="24"/>
        </w:rPr>
      </w:pPr>
    </w:p>
    <w:p w:rsidR="00BE41E9" w:rsidRPr="00BE41E9" w:rsidRDefault="00BE41E9" w:rsidP="00BE41E9">
      <w:pPr>
        <w:tabs>
          <w:tab w:val="left" w:pos="6975"/>
        </w:tabs>
        <w:spacing w:after="0"/>
        <w:rPr>
          <w:rFonts w:ascii="Times New Roman" w:hAnsi="Times New Roman"/>
          <w:sz w:val="24"/>
          <w:szCs w:val="24"/>
        </w:rPr>
      </w:pPr>
    </w:p>
    <w:p w:rsidR="00BE41E9" w:rsidRPr="00BE41E9" w:rsidRDefault="00BE41E9" w:rsidP="00BE41E9">
      <w:pPr>
        <w:tabs>
          <w:tab w:val="left" w:pos="6975"/>
        </w:tabs>
        <w:spacing w:after="0"/>
        <w:rPr>
          <w:rFonts w:ascii="Times New Roman" w:hAnsi="Times New Roman"/>
          <w:sz w:val="24"/>
          <w:szCs w:val="24"/>
        </w:rPr>
      </w:pPr>
    </w:p>
    <w:p w:rsidR="00BE41E9" w:rsidRPr="00BE41E9" w:rsidRDefault="001124F9" w:rsidP="00BE41E9">
      <w:pPr>
        <w:tabs>
          <w:tab w:val="left" w:pos="6975"/>
        </w:tabs>
        <w:spacing w:after="0"/>
        <w:jc w:val="center"/>
        <w:rPr>
          <w:rFonts w:ascii="Times New Roman" w:hAnsi="Times New Roman"/>
          <w:sz w:val="24"/>
          <w:szCs w:val="24"/>
        </w:rPr>
      </w:pPr>
      <w:r>
        <w:rPr>
          <w:rFonts w:ascii="Times New Roman" w:hAnsi="Times New Roman"/>
          <w:sz w:val="24"/>
          <w:szCs w:val="24"/>
        </w:rPr>
        <w:t>Белово   2022</w:t>
      </w:r>
    </w:p>
    <w:p w:rsidR="00BE41E9" w:rsidRDefault="00BE41E9" w:rsidP="00BE41E9">
      <w:pPr>
        <w:shd w:val="clear" w:color="auto" w:fill="FFFFFF"/>
        <w:jc w:val="center"/>
        <w:rPr>
          <w:b/>
          <w:bCs/>
          <w:color w:val="000000"/>
          <w:spacing w:val="-1"/>
          <w:sz w:val="24"/>
          <w:szCs w:val="24"/>
        </w:rPr>
      </w:pPr>
    </w:p>
    <w:p w:rsidR="00D44433" w:rsidRDefault="00D44433" w:rsidP="00BE41E9">
      <w:pPr>
        <w:pStyle w:val="a3"/>
        <w:contextualSpacing/>
        <w:jc w:val="center"/>
        <w:rPr>
          <w:b/>
          <w:bCs/>
          <w:sz w:val="28"/>
          <w:szCs w:val="28"/>
        </w:rPr>
      </w:pPr>
      <w:r w:rsidRPr="00142ABD">
        <w:rPr>
          <w:b/>
          <w:bCs/>
          <w:sz w:val="28"/>
          <w:szCs w:val="28"/>
        </w:rPr>
        <w:lastRenderedPageBreak/>
        <w:t>ПОЯСНИТЕЛЬНАЯ ЗАПИСКА</w:t>
      </w:r>
    </w:p>
    <w:p w:rsidR="00DA264F" w:rsidRPr="00142ABD" w:rsidRDefault="00DA264F" w:rsidP="00BE41E9">
      <w:pPr>
        <w:pStyle w:val="a3"/>
        <w:contextualSpacing/>
        <w:jc w:val="center"/>
        <w:rPr>
          <w:b/>
          <w:bCs/>
          <w:sz w:val="28"/>
          <w:szCs w:val="28"/>
        </w:rPr>
      </w:pPr>
    </w:p>
    <w:p w:rsidR="00D44433" w:rsidRPr="00142ABD" w:rsidRDefault="00D44433" w:rsidP="00D44433">
      <w:pPr>
        <w:pStyle w:val="a3"/>
        <w:ind w:firstLine="567"/>
        <w:contextualSpacing/>
        <w:jc w:val="both"/>
        <w:rPr>
          <w:sz w:val="28"/>
          <w:szCs w:val="28"/>
        </w:rPr>
      </w:pPr>
      <w:r w:rsidRPr="00142ABD">
        <w:rPr>
          <w:sz w:val="28"/>
          <w:szCs w:val="28"/>
        </w:rPr>
        <w:t>Курс в</w:t>
      </w:r>
      <w:r w:rsidR="006D2D73">
        <w:rPr>
          <w:sz w:val="28"/>
          <w:szCs w:val="28"/>
        </w:rPr>
        <w:t>неурочной деятельности «Грамотейка</w:t>
      </w:r>
      <w:r w:rsidRPr="00142ABD">
        <w:rPr>
          <w:sz w:val="28"/>
          <w:szCs w:val="28"/>
        </w:rPr>
        <w:t xml:space="preserve">» относится к </w:t>
      </w:r>
      <w:proofErr w:type="spellStart"/>
      <w:r w:rsidRPr="00142ABD">
        <w:rPr>
          <w:sz w:val="28"/>
          <w:szCs w:val="28"/>
        </w:rPr>
        <w:t>общеинтеллектуальной</w:t>
      </w:r>
      <w:proofErr w:type="spellEnd"/>
      <w:r w:rsidRPr="00142ABD">
        <w:rPr>
          <w:sz w:val="28"/>
          <w:szCs w:val="28"/>
        </w:rPr>
        <w:t xml:space="preserve"> направленности и занимает важное место в решении практических задач, которые состоят в том, чтобы научить детей правильно и грамотно писать, обогатив речь учащихся, дать начальные сведения по русскому языку, обеспечить разностороннее развитие школьников, подготовить мотивированных учащихся к</w:t>
      </w:r>
      <w:r w:rsidR="0087707D" w:rsidRPr="00142ABD">
        <w:rPr>
          <w:sz w:val="28"/>
          <w:szCs w:val="28"/>
        </w:rPr>
        <w:t xml:space="preserve"> обучению</w:t>
      </w:r>
      <w:r w:rsidRPr="00142ABD">
        <w:rPr>
          <w:sz w:val="28"/>
          <w:szCs w:val="28"/>
        </w:rPr>
        <w:t xml:space="preserve">. </w:t>
      </w:r>
    </w:p>
    <w:p w:rsidR="00D44433" w:rsidRPr="00142ABD" w:rsidRDefault="00D44433" w:rsidP="00D44433">
      <w:pPr>
        <w:pStyle w:val="a3"/>
        <w:ind w:firstLine="567"/>
        <w:contextualSpacing/>
        <w:jc w:val="both"/>
        <w:rPr>
          <w:sz w:val="28"/>
          <w:szCs w:val="28"/>
        </w:rPr>
      </w:pPr>
    </w:p>
    <w:p w:rsidR="00D44433" w:rsidRPr="00142ABD" w:rsidRDefault="00D44433" w:rsidP="00D44433">
      <w:pPr>
        <w:pStyle w:val="a3"/>
        <w:spacing w:before="0" w:beforeAutospacing="0" w:after="0" w:afterAutospacing="0"/>
        <w:ind w:firstLine="540"/>
        <w:contextualSpacing/>
        <w:jc w:val="both"/>
        <w:rPr>
          <w:sz w:val="28"/>
          <w:szCs w:val="28"/>
        </w:rPr>
      </w:pPr>
      <w:r w:rsidRPr="00142ABD">
        <w:rPr>
          <w:b/>
          <w:bCs/>
          <w:sz w:val="28"/>
          <w:szCs w:val="28"/>
        </w:rPr>
        <w:t>Цель курса:</w:t>
      </w:r>
      <w:r w:rsidRPr="00142ABD">
        <w:rPr>
          <w:sz w:val="28"/>
          <w:szCs w:val="28"/>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D44433" w:rsidRPr="00142ABD" w:rsidRDefault="00D44433" w:rsidP="00D44433">
      <w:pPr>
        <w:pStyle w:val="a3"/>
        <w:spacing w:before="0" w:beforeAutospacing="0" w:after="0" w:afterAutospacing="0"/>
        <w:ind w:firstLine="540"/>
        <w:contextualSpacing/>
        <w:jc w:val="both"/>
        <w:rPr>
          <w:sz w:val="28"/>
          <w:szCs w:val="28"/>
        </w:rPr>
      </w:pPr>
    </w:p>
    <w:p w:rsidR="00D44433" w:rsidRPr="00142ABD" w:rsidRDefault="00D44433" w:rsidP="00D44433">
      <w:pPr>
        <w:pStyle w:val="a3"/>
        <w:spacing w:before="0" w:beforeAutospacing="0" w:after="0" w:afterAutospacing="0"/>
        <w:ind w:firstLine="540"/>
        <w:contextualSpacing/>
        <w:jc w:val="both"/>
        <w:rPr>
          <w:b/>
          <w:sz w:val="28"/>
          <w:szCs w:val="28"/>
        </w:rPr>
      </w:pPr>
      <w:r w:rsidRPr="00142ABD">
        <w:rPr>
          <w:b/>
          <w:sz w:val="28"/>
          <w:szCs w:val="28"/>
        </w:rPr>
        <w:t>Задачи курса:</w:t>
      </w:r>
    </w:p>
    <w:p w:rsidR="00D44433" w:rsidRPr="00142ABD" w:rsidRDefault="00D44433" w:rsidP="00D44433">
      <w:pPr>
        <w:pStyle w:val="a3"/>
        <w:spacing w:before="0" w:beforeAutospacing="0" w:after="0" w:afterAutospacing="0"/>
        <w:ind w:firstLine="540"/>
        <w:contextualSpacing/>
        <w:jc w:val="both"/>
        <w:rPr>
          <w:b/>
          <w:sz w:val="28"/>
          <w:szCs w:val="28"/>
        </w:rPr>
      </w:pPr>
    </w:p>
    <w:p w:rsidR="00D44433" w:rsidRPr="00142ABD" w:rsidRDefault="00D44433" w:rsidP="00D44433">
      <w:pPr>
        <w:pStyle w:val="a3"/>
        <w:spacing w:before="0" w:beforeAutospacing="0" w:after="0" w:afterAutospacing="0"/>
        <w:ind w:firstLine="540"/>
        <w:contextualSpacing/>
        <w:jc w:val="both"/>
        <w:rPr>
          <w:i/>
          <w:sz w:val="28"/>
          <w:szCs w:val="28"/>
        </w:rPr>
      </w:pPr>
      <w:r w:rsidRPr="00142ABD">
        <w:rPr>
          <w:i/>
          <w:sz w:val="28"/>
          <w:szCs w:val="28"/>
        </w:rPr>
        <w:t>Обучающие:</w:t>
      </w:r>
    </w:p>
    <w:p w:rsidR="00D44433" w:rsidRPr="00142ABD" w:rsidRDefault="00D44433" w:rsidP="00D44433">
      <w:pPr>
        <w:numPr>
          <w:ilvl w:val="0"/>
          <w:numId w:val="1"/>
        </w:numPr>
        <w:spacing w:after="0" w:line="240" w:lineRule="auto"/>
        <w:ind w:firstLine="540"/>
        <w:contextualSpacing/>
        <w:jc w:val="both"/>
        <w:rPr>
          <w:rFonts w:ascii="Times New Roman" w:hAnsi="Times New Roman"/>
          <w:sz w:val="28"/>
          <w:szCs w:val="28"/>
        </w:rPr>
      </w:pPr>
      <w:r w:rsidRPr="00142ABD">
        <w:rPr>
          <w:rFonts w:ascii="Times New Roman" w:hAnsi="Times New Roman"/>
          <w:sz w:val="28"/>
          <w:szCs w:val="28"/>
        </w:rPr>
        <w:t>развитие  интереса к русскому языку как к учебному предмету;</w:t>
      </w:r>
    </w:p>
    <w:p w:rsidR="00D44433" w:rsidRPr="00142ABD" w:rsidRDefault="00D44433" w:rsidP="00D44433">
      <w:pPr>
        <w:numPr>
          <w:ilvl w:val="0"/>
          <w:numId w:val="1"/>
        </w:numPr>
        <w:spacing w:after="0" w:line="240" w:lineRule="auto"/>
        <w:ind w:firstLine="540"/>
        <w:contextualSpacing/>
        <w:jc w:val="both"/>
        <w:rPr>
          <w:rFonts w:ascii="Times New Roman" w:hAnsi="Times New Roman"/>
          <w:sz w:val="28"/>
          <w:szCs w:val="28"/>
        </w:rPr>
      </w:pPr>
      <w:r w:rsidRPr="00142ABD">
        <w:rPr>
          <w:rFonts w:ascii="Times New Roman" w:hAnsi="Times New Roman"/>
          <w:sz w:val="28"/>
          <w:szCs w:val="28"/>
        </w:rPr>
        <w:t>приобретение знаний, умений, навыков по грамматике русского языка;</w:t>
      </w:r>
    </w:p>
    <w:p w:rsidR="00D44433" w:rsidRPr="00142ABD" w:rsidRDefault="00D44433" w:rsidP="00D44433">
      <w:pPr>
        <w:numPr>
          <w:ilvl w:val="0"/>
          <w:numId w:val="1"/>
        </w:numPr>
        <w:spacing w:after="0" w:line="240" w:lineRule="auto"/>
        <w:ind w:firstLine="540"/>
        <w:contextualSpacing/>
        <w:jc w:val="both"/>
        <w:rPr>
          <w:rFonts w:ascii="Times New Roman" w:hAnsi="Times New Roman"/>
          <w:sz w:val="28"/>
          <w:szCs w:val="28"/>
        </w:rPr>
      </w:pPr>
      <w:r w:rsidRPr="00142ABD">
        <w:rPr>
          <w:rFonts w:ascii="Times New Roman" w:hAnsi="Times New Roman"/>
          <w:sz w:val="28"/>
          <w:szCs w:val="28"/>
        </w:rPr>
        <w:t>пробуждение потребности у учащихся к самостоятельной работе над познанием родного языка;</w:t>
      </w:r>
    </w:p>
    <w:p w:rsidR="00D44433" w:rsidRPr="00142ABD" w:rsidRDefault="00D44433" w:rsidP="00D44433">
      <w:pPr>
        <w:numPr>
          <w:ilvl w:val="0"/>
          <w:numId w:val="1"/>
        </w:numPr>
        <w:spacing w:after="0" w:line="240" w:lineRule="auto"/>
        <w:ind w:firstLine="540"/>
        <w:contextualSpacing/>
        <w:jc w:val="both"/>
        <w:rPr>
          <w:rFonts w:ascii="Times New Roman" w:hAnsi="Times New Roman"/>
          <w:sz w:val="28"/>
          <w:szCs w:val="28"/>
        </w:rPr>
      </w:pPr>
      <w:r w:rsidRPr="00142ABD">
        <w:rPr>
          <w:rFonts w:ascii="Times New Roman" w:hAnsi="Times New Roman"/>
          <w:sz w:val="28"/>
          <w:szCs w:val="28"/>
        </w:rPr>
        <w:t>развитие мотивации к изучению русского языка;</w:t>
      </w:r>
    </w:p>
    <w:p w:rsidR="00D44433" w:rsidRPr="00142ABD" w:rsidRDefault="00D44433" w:rsidP="00D44433">
      <w:pPr>
        <w:numPr>
          <w:ilvl w:val="0"/>
          <w:numId w:val="1"/>
        </w:numPr>
        <w:spacing w:after="0" w:line="240" w:lineRule="auto"/>
        <w:ind w:firstLine="540"/>
        <w:contextualSpacing/>
        <w:jc w:val="both"/>
        <w:rPr>
          <w:rFonts w:ascii="Times New Roman" w:hAnsi="Times New Roman"/>
          <w:sz w:val="28"/>
          <w:szCs w:val="28"/>
        </w:rPr>
      </w:pPr>
      <w:r w:rsidRPr="00142ABD">
        <w:rPr>
          <w:rFonts w:ascii="Times New Roman" w:hAnsi="Times New Roman"/>
          <w:sz w:val="28"/>
          <w:szCs w:val="28"/>
        </w:rPr>
        <w:t>развитие творчества и обогащение  словарного запаса;</w:t>
      </w:r>
    </w:p>
    <w:p w:rsidR="00D44433" w:rsidRPr="00142ABD" w:rsidRDefault="00D44433" w:rsidP="00D44433">
      <w:pPr>
        <w:numPr>
          <w:ilvl w:val="0"/>
          <w:numId w:val="1"/>
        </w:numPr>
        <w:spacing w:after="0" w:line="240" w:lineRule="auto"/>
        <w:ind w:firstLine="540"/>
        <w:contextualSpacing/>
        <w:jc w:val="both"/>
        <w:rPr>
          <w:rFonts w:ascii="Times New Roman" w:hAnsi="Times New Roman"/>
          <w:sz w:val="28"/>
          <w:szCs w:val="28"/>
        </w:rPr>
      </w:pPr>
      <w:r w:rsidRPr="00142ABD">
        <w:rPr>
          <w:rFonts w:ascii="Times New Roman" w:hAnsi="Times New Roman"/>
          <w:sz w:val="28"/>
          <w:szCs w:val="28"/>
        </w:rPr>
        <w:t>совершенствование общего языкового развития учащихся;</w:t>
      </w:r>
    </w:p>
    <w:p w:rsidR="00D44433" w:rsidRPr="00142ABD" w:rsidRDefault="00D44433" w:rsidP="00D44433">
      <w:pPr>
        <w:numPr>
          <w:ilvl w:val="0"/>
          <w:numId w:val="1"/>
        </w:numPr>
        <w:spacing w:after="0" w:line="240" w:lineRule="auto"/>
        <w:ind w:firstLine="540"/>
        <w:contextualSpacing/>
        <w:jc w:val="both"/>
        <w:rPr>
          <w:rFonts w:ascii="Times New Roman" w:hAnsi="Times New Roman"/>
          <w:sz w:val="28"/>
          <w:szCs w:val="28"/>
        </w:rPr>
      </w:pPr>
      <w:r w:rsidRPr="00142ABD">
        <w:rPr>
          <w:rFonts w:ascii="Times New Roman" w:hAnsi="Times New Roman"/>
          <w:sz w:val="28"/>
          <w:szCs w:val="28"/>
        </w:rPr>
        <w:t>углубление и расширение знаний и представлений о литературном языке.</w:t>
      </w:r>
    </w:p>
    <w:p w:rsidR="00D44433" w:rsidRPr="00142ABD" w:rsidRDefault="00D44433" w:rsidP="00D44433">
      <w:pPr>
        <w:spacing w:after="0" w:line="240" w:lineRule="auto"/>
        <w:ind w:left="1260"/>
        <w:contextualSpacing/>
        <w:jc w:val="both"/>
        <w:rPr>
          <w:rFonts w:ascii="Times New Roman" w:hAnsi="Times New Roman"/>
          <w:sz w:val="28"/>
          <w:szCs w:val="28"/>
        </w:rPr>
      </w:pPr>
    </w:p>
    <w:p w:rsidR="00D44433" w:rsidRPr="00142ABD" w:rsidRDefault="00D44433" w:rsidP="00D44433">
      <w:pPr>
        <w:spacing w:after="0" w:line="240" w:lineRule="auto"/>
        <w:ind w:left="720"/>
        <w:contextualSpacing/>
        <w:jc w:val="both"/>
        <w:rPr>
          <w:rFonts w:ascii="Times New Roman" w:hAnsi="Times New Roman"/>
          <w:i/>
          <w:sz w:val="28"/>
          <w:szCs w:val="28"/>
        </w:rPr>
      </w:pPr>
      <w:r w:rsidRPr="00142ABD">
        <w:rPr>
          <w:rFonts w:ascii="Times New Roman" w:hAnsi="Times New Roman"/>
          <w:i/>
          <w:sz w:val="28"/>
          <w:szCs w:val="28"/>
        </w:rPr>
        <w:t xml:space="preserve">Воспитывающие: </w:t>
      </w:r>
    </w:p>
    <w:p w:rsidR="00D44433" w:rsidRPr="00142ABD" w:rsidRDefault="00D44433" w:rsidP="00D44433">
      <w:pPr>
        <w:numPr>
          <w:ilvl w:val="0"/>
          <w:numId w:val="1"/>
        </w:numPr>
        <w:spacing w:after="0" w:line="240" w:lineRule="auto"/>
        <w:ind w:firstLine="540"/>
        <w:contextualSpacing/>
        <w:jc w:val="both"/>
        <w:rPr>
          <w:rFonts w:ascii="Times New Roman" w:hAnsi="Times New Roman"/>
          <w:sz w:val="28"/>
          <w:szCs w:val="28"/>
        </w:rPr>
      </w:pPr>
      <w:r w:rsidRPr="00142ABD">
        <w:rPr>
          <w:rFonts w:ascii="Times New Roman" w:hAnsi="Times New Roman"/>
          <w:sz w:val="28"/>
          <w:szCs w:val="28"/>
        </w:rPr>
        <w:t>воспитание культуры обращения с книгой;</w:t>
      </w:r>
    </w:p>
    <w:p w:rsidR="00D44433" w:rsidRPr="00142ABD" w:rsidRDefault="00D44433" w:rsidP="00D44433">
      <w:pPr>
        <w:numPr>
          <w:ilvl w:val="0"/>
          <w:numId w:val="1"/>
        </w:numPr>
        <w:spacing w:after="0" w:line="240" w:lineRule="auto"/>
        <w:ind w:firstLine="540"/>
        <w:contextualSpacing/>
        <w:jc w:val="both"/>
        <w:rPr>
          <w:rFonts w:ascii="Times New Roman" w:hAnsi="Times New Roman"/>
          <w:sz w:val="28"/>
          <w:szCs w:val="28"/>
        </w:rPr>
      </w:pPr>
      <w:r w:rsidRPr="00142ABD">
        <w:rPr>
          <w:rFonts w:ascii="Times New Roman" w:hAnsi="Times New Roman"/>
          <w:sz w:val="28"/>
          <w:szCs w:val="28"/>
        </w:rPr>
        <w:t xml:space="preserve"> формирование и развитие у учащихся разносторонних интересов, культуры мышления.</w:t>
      </w:r>
    </w:p>
    <w:p w:rsidR="00D44433" w:rsidRPr="00142ABD" w:rsidRDefault="00D44433" w:rsidP="00D44433">
      <w:pPr>
        <w:spacing w:after="0" w:line="240" w:lineRule="auto"/>
        <w:ind w:left="1260"/>
        <w:contextualSpacing/>
        <w:jc w:val="both"/>
        <w:rPr>
          <w:rFonts w:ascii="Times New Roman" w:hAnsi="Times New Roman"/>
          <w:sz w:val="28"/>
          <w:szCs w:val="28"/>
        </w:rPr>
      </w:pPr>
    </w:p>
    <w:p w:rsidR="00D44433" w:rsidRPr="00142ABD" w:rsidRDefault="00D44433" w:rsidP="00D44433">
      <w:pPr>
        <w:spacing w:after="0" w:line="240" w:lineRule="auto"/>
        <w:ind w:left="720"/>
        <w:contextualSpacing/>
        <w:jc w:val="both"/>
        <w:rPr>
          <w:rFonts w:ascii="Times New Roman" w:hAnsi="Times New Roman"/>
          <w:sz w:val="28"/>
          <w:szCs w:val="28"/>
        </w:rPr>
      </w:pPr>
      <w:r w:rsidRPr="00142ABD">
        <w:rPr>
          <w:rFonts w:ascii="Times New Roman" w:hAnsi="Times New Roman"/>
          <w:i/>
          <w:sz w:val="28"/>
          <w:szCs w:val="28"/>
        </w:rPr>
        <w:t>Развивающие</w:t>
      </w:r>
      <w:r w:rsidRPr="00142ABD">
        <w:rPr>
          <w:rFonts w:ascii="Times New Roman" w:hAnsi="Times New Roman"/>
          <w:sz w:val="28"/>
          <w:szCs w:val="28"/>
        </w:rPr>
        <w:t xml:space="preserve">: </w:t>
      </w:r>
    </w:p>
    <w:p w:rsidR="00D44433" w:rsidRPr="00142ABD" w:rsidRDefault="00D44433" w:rsidP="00D44433">
      <w:pPr>
        <w:numPr>
          <w:ilvl w:val="0"/>
          <w:numId w:val="1"/>
        </w:numPr>
        <w:spacing w:after="0" w:line="240" w:lineRule="auto"/>
        <w:ind w:firstLine="540"/>
        <w:contextualSpacing/>
        <w:jc w:val="both"/>
        <w:rPr>
          <w:rFonts w:ascii="Times New Roman" w:hAnsi="Times New Roman"/>
          <w:sz w:val="28"/>
          <w:szCs w:val="28"/>
        </w:rPr>
      </w:pPr>
      <w:r w:rsidRPr="00142ABD">
        <w:rPr>
          <w:rFonts w:ascii="Times New Roman" w:hAnsi="Times New Roman"/>
          <w:sz w:val="28"/>
          <w:szCs w:val="28"/>
        </w:rPr>
        <w:t>развивать  смекалку и сообразительность;</w:t>
      </w:r>
    </w:p>
    <w:p w:rsidR="00D44433" w:rsidRPr="00142ABD" w:rsidRDefault="00D44433" w:rsidP="00D44433">
      <w:pPr>
        <w:numPr>
          <w:ilvl w:val="0"/>
          <w:numId w:val="1"/>
        </w:numPr>
        <w:spacing w:after="0" w:line="240" w:lineRule="auto"/>
        <w:ind w:firstLine="540"/>
        <w:contextualSpacing/>
        <w:jc w:val="both"/>
        <w:rPr>
          <w:rFonts w:ascii="Times New Roman" w:hAnsi="Times New Roman"/>
          <w:sz w:val="28"/>
          <w:szCs w:val="28"/>
        </w:rPr>
      </w:pPr>
      <w:r w:rsidRPr="00142ABD">
        <w:rPr>
          <w:rFonts w:ascii="Times New Roman" w:hAnsi="Times New Roman"/>
          <w:sz w:val="28"/>
          <w:szCs w:val="28"/>
        </w:rPr>
        <w:t>приобщение школьников к самостоятельной исследовательской работе;</w:t>
      </w:r>
    </w:p>
    <w:p w:rsidR="00D44433" w:rsidRPr="00142ABD" w:rsidRDefault="00D44433" w:rsidP="00D44433">
      <w:pPr>
        <w:numPr>
          <w:ilvl w:val="0"/>
          <w:numId w:val="1"/>
        </w:numPr>
        <w:spacing w:after="0" w:line="240" w:lineRule="auto"/>
        <w:ind w:firstLine="540"/>
        <w:contextualSpacing/>
        <w:jc w:val="both"/>
        <w:rPr>
          <w:rFonts w:ascii="Times New Roman" w:hAnsi="Times New Roman"/>
          <w:sz w:val="28"/>
          <w:szCs w:val="28"/>
        </w:rPr>
      </w:pPr>
      <w:r w:rsidRPr="00142ABD">
        <w:rPr>
          <w:rFonts w:ascii="Times New Roman" w:hAnsi="Times New Roman"/>
          <w:sz w:val="28"/>
          <w:szCs w:val="28"/>
        </w:rPr>
        <w:t>развивать умение  пользоваться  разнообразными словарями;</w:t>
      </w:r>
    </w:p>
    <w:p w:rsidR="00A83310" w:rsidRPr="00E501CF" w:rsidRDefault="00D44433" w:rsidP="00E501CF">
      <w:pPr>
        <w:numPr>
          <w:ilvl w:val="0"/>
          <w:numId w:val="1"/>
        </w:numPr>
        <w:spacing w:after="0" w:line="240" w:lineRule="auto"/>
        <w:ind w:firstLine="540"/>
        <w:contextualSpacing/>
        <w:jc w:val="both"/>
        <w:rPr>
          <w:rFonts w:ascii="Times New Roman" w:hAnsi="Times New Roman"/>
          <w:sz w:val="28"/>
          <w:szCs w:val="28"/>
        </w:rPr>
      </w:pPr>
      <w:r w:rsidRPr="00142ABD">
        <w:rPr>
          <w:rFonts w:ascii="Times New Roman" w:hAnsi="Times New Roman"/>
          <w:sz w:val="28"/>
          <w:szCs w:val="28"/>
        </w:rPr>
        <w:t>учить организации личной и коллективной деятельности в работе с книгой.</w:t>
      </w:r>
    </w:p>
    <w:p w:rsidR="00A83310" w:rsidRPr="00142ABD" w:rsidRDefault="00A83310" w:rsidP="00D44433">
      <w:pPr>
        <w:spacing w:after="0" w:line="240" w:lineRule="auto"/>
        <w:ind w:left="1260"/>
        <w:contextualSpacing/>
        <w:jc w:val="both"/>
        <w:rPr>
          <w:rFonts w:ascii="Times New Roman" w:hAnsi="Times New Roman"/>
          <w:sz w:val="28"/>
          <w:szCs w:val="28"/>
        </w:rPr>
      </w:pPr>
    </w:p>
    <w:p w:rsidR="00D44433" w:rsidRPr="00142ABD" w:rsidRDefault="00D44433" w:rsidP="00D44433">
      <w:pPr>
        <w:pStyle w:val="a3"/>
        <w:spacing w:before="0" w:beforeAutospacing="0" w:after="0" w:afterAutospacing="0"/>
        <w:contextualSpacing/>
        <w:jc w:val="center"/>
        <w:rPr>
          <w:b/>
          <w:sz w:val="28"/>
          <w:szCs w:val="28"/>
        </w:rPr>
      </w:pPr>
      <w:r w:rsidRPr="00142ABD">
        <w:rPr>
          <w:b/>
          <w:sz w:val="28"/>
          <w:szCs w:val="28"/>
        </w:rPr>
        <w:t>Общая характеристика курса</w:t>
      </w:r>
    </w:p>
    <w:p w:rsidR="00D44433" w:rsidRPr="00142ABD" w:rsidRDefault="00D44433" w:rsidP="00D44433">
      <w:pPr>
        <w:pStyle w:val="a3"/>
        <w:spacing w:before="0" w:beforeAutospacing="0" w:after="0" w:afterAutospacing="0"/>
        <w:ind w:firstLine="540"/>
        <w:contextualSpacing/>
        <w:jc w:val="both"/>
        <w:rPr>
          <w:sz w:val="28"/>
          <w:szCs w:val="28"/>
        </w:rPr>
      </w:pPr>
      <w:r w:rsidRPr="00142ABD">
        <w:rPr>
          <w:sz w:val="28"/>
          <w:szCs w:val="28"/>
        </w:rPr>
        <w:t xml:space="preserve">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w:t>
      </w:r>
      <w:r w:rsidRPr="00142ABD">
        <w:rPr>
          <w:sz w:val="28"/>
          <w:szCs w:val="28"/>
        </w:rPr>
        <w:lastRenderedPageBreak/>
        <w:t>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D44433" w:rsidRPr="00142ABD" w:rsidRDefault="00D44433" w:rsidP="00D44433">
      <w:pPr>
        <w:pStyle w:val="a3"/>
        <w:spacing w:before="0" w:beforeAutospacing="0" w:after="0" w:afterAutospacing="0"/>
        <w:ind w:firstLine="540"/>
        <w:contextualSpacing/>
        <w:jc w:val="both"/>
        <w:rPr>
          <w:sz w:val="28"/>
          <w:szCs w:val="28"/>
        </w:rPr>
      </w:pPr>
      <w:r w:rsidRPr="00142ABD">
        <w:rPr>
          <w:sz w:val="28"/>
          <w:szCs w:val="28"/>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D44433" w:rsidRPr="00142ABD" w:rsidRDefault="00D44433" w:rsidP="00D44433">
      <w:pPr>
        <w:pStyle w:val="a3"/>
        <w:spacing w:before="0" w:beforeAutospacing="0" w:after="0" w:afterAutospacing="0"/>
        <w:ind w:firstLine="540"/>
        <w:contextualSpacing/>
        <w:jc w:val="both"/>
        <w:rPr>
          <w:sz w:val="28"/>
          <w:szCs w:val="28"/>
        </w:rPr>
      </w:pPr>
      <w:r w:rsidRPr="00142ABD">
        <w:rPr>
          <w:sz w:val="28"/>
          <w:szCs w:val="28"/>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D44433" w:rsidRPr="00142ABD" w:rsidRDefault="00D44433" w:rsidP="00D44433">
      <w:pPr>
        <w:pStyle w:val="a3"/>
        <w:spacing w:before="0" w:beforeAutospacing="0" w:after="0" w:afterAutospacing="0"/>
        <w:ind w:firstLine="540"/>
        <w:contextualSpacing/>
        <w:jc w:val="both"/>
        <w:rPr>
          <w:sz w:val="28"/>
          <w:szCs w:val="28"/>
        </w:rPr>
      </w:pPr>
      <w:r w:rsidRPr="00142ABD">
        <w:rPr>
          <w:sz w:val="28"/>
          <w:szCs w:val="28"/>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D44433" w:rsidRPr="00142ABD" w:rsidRDefault="00D44433" w:rsidP="00D44433">
      <w:pPr>
        <w:pStyle w:val="a3"/>
        <w:spacing w:before="0" w:beforeAutospacing="0" w:after="0" w:afterAutospacing="0"/>
        <w:ind w:firstLine="540"/>
        <w:contextualSpacing/>
        <w:jc w:val="both"/>
        <w:rPr>
          <w:sz w:val="28"/>
          <w:szCs w:val="28"/>
        </w:rPr>
      </w:pPr>
      <w:proofErr w:type="gramStart"/>
      <w:r w:rsidRPr="00142ABD">
        <w:rPr>
          <w:sz w:val="28"/>
          <w:szCs w:val="28"/>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142ABD">
        <w:rPr>
          <w:sz w:val="28"/>
          <w:szCs w:val="28"/>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D44433" w:rsidRPr="00142ABD" w:rsidRDefault="00D44433" w:rsidP="00D44433">
      <w:pPr>
        <w:pStyle w:val="a3"/>
        <w:spacing w:before="0" w:beforeAutospacing="0" w:after="0" w:afterAutospacing="0"/>
        <w:ind w:firstLine="567"/>
        <w:contextualSpacing/>
        <w:jc w:val="both"/>
        <w:rPr>
          <w:sz w:val="28"/>
          <w:szCs w:val="28"/>
        </w:rPr>
      </w:pPr>
      <w:r w:rsidRPr="00142ABD">
        <w:rPr>
          <w:sz w:val="28"/>
          <w:szCs w:val="28"/>
        </w:rPr>
        <w:t>Все это открывает для детей прекрасный мир слова, учит их любить и чувствовать родной язык.</w:t>
      </w:r>
    </w:p>
    <w:p w:rsidR="00D44433" w:rsidRPr="00142ABD" w:rsidRDefault="00A83310" w:rsidP="00A83310">
      <w:pPr>
        <w:pStyle w:val="a3"/>
        <w:spacing w:before="0" w:beforeAutospacing="0" w:after="0" w:afterAutospacing="0"/>
        <w:ind w:firstLine="567"/>
        <w:contextualSpacing/>
        <w:jc w:val="both"/>
        <w:rPr>
          <w:sz w:val="28"/>
          <w:szCs w:val="28"/>
        </w:rPr>
      </w:pPr>
      <w:r w:rsidRPr="00142ABD">
        <w:rPr>
          <w:sz w:val="28"/>
          <w:szCs w:val="28"/>
        </w:rPr>
        <w:t xml:space="preserve">Двигательная активность учащихся кружка составляет 40%. </w:t>
      </w:r>
    </w:p>
    <w:p w:rsidR="00D44433" w:rsidRPr="00142ABD" w:rsidRDefault="00D44433" w:rsidP="00D44433">
      <w:pPr>
        <w:spacing w:after="0" w:line="240" w:lineRule="auto"/>
        <w:contextualSpacing/>
        <w:jc w:val="center"/>
        <w:outlineLvl w:val="2"/>
        <w:rPr>
          <w:rFonts w:ascii="Times New Roman" w:hAnsi="Times New Roman"/>
          <w:b/>
          <w:bCs/>
          <w:sz w:val="28"/>
          <w:szCs w:val="28"/>
        </w:rPr>
      </w:pPr>
    </w:p>
    <w:p w:rsidR="00D44433" w:rsidRPr="00142ABD" w:rsidRDefault="00D44433" w:rsidP="00D44433">
      <w:pPr>
        <w:spacing w:after="0" w:line="240" w:lineRule="auto"/>
        <w:contextualSpacing/>
        <w:jc w:val="center"/>
        <w:outlineLvl w:val="2"/>
        <w:rPr>
          <w:rFonts w:ascii="Times New Roman" w:hAnsi="Times New Roman"/>
          <w:b/>
          <w:bCs/>
          <w:sz w:val="28"/>
          <w:szCs w:val="28"/>
        </w:rPr>
      </w:pPr>
      <w:r w:rsidRPr="00142ABD">
        <w:rPr>
          <w:rFonts w:ascii="Times New Roman" w:hAnsi="Times New Roman"/>
          <w:b/>
          <w:bCs/>
          <w:sz w:val="28"/>
          <w:szCs w:val="28"/>
        </w:rPr>
        <w:t>Описание места курса  в плане внеурочной деятельности</w:t>
      </w:r>
    </w:p>
    <w:p w:rsidR="00031F15" w:rsidRPr="00142ABD" w:rsidRDefault="00D44433" w:rsidP="00DA264F">
      <w:pPr>
        <w:pStyle w:val="a3"/>
        <w:spacing w:before="0" w:beforeAutospacing="0" w:after="0" w:afterAutospacing="0"/>
        <w:contextualSpacing/>
        <w:jc w:val="both"/>
        <w:rPr>
          <w:sz w:val="28"/>
          <w:szCs w:val="28"/>
        </w:rPr>
      </w:pPr>
      <w:r w:rsidRPr="00142ABD">
        <w:rPr>
          <w:sz w:val="28"/>
          <w:szCs w:val="28"/>
        </w:rPr>
        <w:t xml:space="preserve">        Программа рассчитан</w:t>
      </w:r>
      <w:r w:rsidR="008B209B" w:rsidRPr="00142ABD">
        <w:rPr>
          <w:sz w:val="28"/>
          <w:szCs w:val="28"/>
        </w:rPr>
        <w:t>а на 1 год. Занятия проводятся 1 раз</w:t>
      </w:r>
      <w:r w:rsidR="00DA264F">
        <w:rPr>
          <w:sz w:val="28"/>
          <w:szCs w:val="28"/>
        </w:rPr>
        <w:t xml:space="preserve"> в неделю</w:t>
      </w:r>
    </w:p>
    <w:p w:rsidR="00D44433" w:rsidRPr="00142ABD" w:rsidRDefault="00D44433" w:rsidP="00D44433">
      <w:pPr>
        <w:spacing w:before="100" w:beforeAutospacing="1" w:after="100" w:afterAutospacing="1" w:line="240" w:lineRule="auto"/>
        <w:ind w:left="1260"/>
        <w:contextualSpacing/>
        <w:rPr>
          <w:rFonts w:ascii="Times New Roman" w:eastAsia="Times New Roman" w:hAnsi="Times New Roman"/>
          <w:b/>
          <w:bCs/>
          <w:sz w:val="28"/>
          <w:szCs w:val="28"/>
          <w:lang w:eastAsia="ru-RU"/>
        </w:rPr>
      </w:pPr>
      <w:r w:rsidRPr="00142ABD">
        <w:rPr>
          <w:rFonts w:ascii="Times New Roman" w:eastAsia="Times New Roman" w:hAnsi="Times New Roman"/>
          <w:b/>
          <w:sz w:val="28"/>
          <w:szCs w:val="28"/>
          <w:lang w:eastAsia="ru-RU"/>
        </w:rPr>
        <w:t>Учебно-методическое и материально-техническое обеспечение</w:t>
      </w:r>
    </w:p>
    <w:p w:rsidR="00D44433" w:rsidRPr="00142ABD" w:rsidRDefault="00D44433" w:rsidP="00D44433">
      <w:pPr>
        <w:numPr>
          <w:ilvl w:val="0"/>
          <w:numId w:val="7"/>
        </w:numPr>
        <w:spacing w:before="100" w:beforeAutospacing="1" w:after="100" w:afterAutospacing="1" w:line="240" w:lineRule="auto"/>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наличие лингвистических словарей;</w:t>
      </w:r>
    </w:p>
    <w:p w:rsidR="00D44433" w:rsidRPr="00142ABD" w:rsidRDefault="00D44433" w:rsidP="00D44433">
      <w:pPr>
        <w:numPr>
          <w:ilvl w:val="0"/>
          <w:numId w:val="7"/>
        </w:numPr>
        <w:spacing w:before="100" w:beforeAutospacing="1" w:after="100" w:afterAutospacing="1" w:line="240" w:lineRule="auto"/>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наличие  карточек с играми и заданиями;</w:t>
      </w:r>
    </w:p>
    <w:p w:rsidR="00D44433" w:rsidRPr="00142ABD" w:rsidRDefault="00D44433" w:rsidP="00D44433">
      <w:pPr>
        <w:numPr>
          <w:ilvl w:val="0"/>
          <w:numId w:val="7"/>
        </w:numPr>
        <w:spacing w:before="100" w:beforeAutospacing="1" w:after="100" w:afterAutospacing="1" w:line="240" w:lineRule="auto"/>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наличие текстов для работы на занятиях.</w:t>
      </w:r>
    </w:p>
    <w:p w:rsidR="00D44433" w:rsidRPr="00142ABD" w:rsidRDefault="00D44433" w:rsidP="00D44433">
      <w:pPr>
        <w:spacing w:line="240" w:lineRule="auto"/>
        <w:contextualSpacing/>
        <w:rPr>
          <w:rFonts w:ascii="Times New Roman" w:hAnsi="Times New Roman"/>
          <w:sz w:val="28"/>
          <w:szCs w:val="28"/>
        </w:rPr>
      </w:pPr>
    </w:p>
    <w:p w:rsidR="00D44433" w:rsidRPr="00142ABD" w:rsidRDefault="00D44433" w:rsidP="00D44433">
      <w:pPr>
        <w:spacing w:after="0" w:line="240" w:lineRule="auto"/>
        <w:contextualSpacing/>
        <w:jc w:val="center"/>
        <w:rPr>
          <w:rFonts w:ascii="Times New Roman" w:eastAsia="Times New Roman" w:hAnsi="Times New Roman"/>
          <w:b/>
          <w:sz w:val="28"/>
          <w:szCs w:val="28"/>
          <w:lang w:eastAsia="ru-RU"/>
        </w:rPr>
      </w:pPr>
      <w:r w:rsidRPr="00142ABD">
        <w:rPr>
          <w:rFonts w:ascii="Times New Roman" w:eastAsia="Times New Roman" w:hAnsi="Times New Roman"/>
          <w:b/>
          <w:sz w:val="28"/>
          <w:szCs w:val="28"/>
          <w:lang w:eastAsia="ru-RU"/>
        </w:rPr>
        <w:t xml:space="preserve">Личностные, </w:t>
      </w:r>
      <w:proofErr w:type="spellStart"/>
      <w:r w:rsidRPr="00142ABD">
        <w:rPr>
          <w:rFonts w:ascii="Times New Roman" w:eastAsia="Times New Roman" w:hAnsi="Times New Roman"/>
          <w:b/>
          <w:sz w:val="28"/>
          <w:szCs w:val="28"/>
          <w:lang w:eastAsia="ru-RU"/>
        </w:rPr>
        <w:t>метапредметные</w:t>
      </w:r>
      <w:proofErr w:type="spellEnd"/>
      <w:r w:rsidRPr="00142ABD">
        <w:rPr>
          <w:rFonts w:ascii="Times New Roman" w:eastAsia="Times New Roman" w:hAnsi="Times New Roman"/>
          <w:b/>
          <w:sz w:val="28"/>
          <w:szCs w:val="28"/>
          <w:lang w:eastAsia="ru-RU"/>
        </w:rPr>
        <w:t xml:space="preserve"> и предметные результаты освоения курса</w:t>
      </w:r>
    </w:p>
    <w:p w:rsidR="00D44433" w:rsidRPr="00142ABD" w:rsidRDefault="00D44433" w:rsidP="00D44433">
      <w:p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b/>
          <w:bCs/>
          <w:sz w:val="28"/>
          <w:szCs w:val="28"/>
        </w:rPr>
        <w:t>Личностные результаты</w:t>
      </w:r>
    </w:p>
    <w:p w:rsidR="00D44433" w:rsidRPr="00142ABD" w:rsidRDefault="00D44433" w:rsidP="00D44433">
      <w:pPr>
        <w:numPr>
          <w:ilvl w:val="0"/>
          <w:numId w:val="2"/>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sz w:val="28"/>
          <w:szCs w:val="28"/>
        </w:rPr>
        <w:t xml:space="preserve">эмоциональность; умение </w:t>
      </w:r>
      <w:r w:rsidRPr="00142ABD">
        <w:rPr>
          <w:rFonts w:ascii="Times New Roman" w:hAnsi="Times New Roman"/>
          <w:i/>
          <w:iCs/>
          <w:sz w:val="28"/>
          <w:szCs w:val="28"/>
        </w:rPr>
        <w:t>осознавать</w:t>
      </w:r>
      <w:r w:rsidRPr="00142ABD">
        <w:rPr>
          <w:rFonts w:ascii="Times New Roman" w:hAnsi="Times New Roman"/>
          <w:sz w:val="28"/>
          <w:szCs w:val="28"/>
        </w:rPr>
        <w:t xml:space="preserve"> и </w:t>
      </w:r>
      <w:r w:rsidRPr="00142ABD">
        <w:rPr>
          <w:rFonts w:ascii="Times New Roman" w:hAnsi="Times New Roman"/>
          <w:i/>
          <w:iCs/>
          <w:sz w:val="28"/>
          <w:szCs w:val="28"/>
        </w:rPr>
        <w:t>определять</w:t>
      </w:r>
      <w:r w:rsidRPr="00142ABD">
        <w:rPr>
          <w:rFonts w:ascii="Times New Roman" w:hAnsi="Times New Roman"/>
          <w:sz w:val="28"/>
          <w:szCs w:val="28"/>
        </w:rPr>
        <w:t xml:space="preserve"> (называть) свои эмоции; </w:t>
      </w:r>
    </w:p>
    <w:p w:rsidR="00D44433" w:rsidRPr="00142ABD" w:rsidRDefault="00D44433" w:rsidP="00D44433">
      <w:pPr>
        <w:numPr>
          <w:ilvl w:val="0"/>
          <w:numId w:val="2"/>
        </w:numPr>
        <w:spacing w:before="100" w:beforeAutospacing="1" w:after="100" w:afterAutospacing="1" w:line="240" w:lineRule="auto"/>
        <w:contextualSpacing/>
        <w:rPr>
          <w:rFonts w:ascii="Times New Roman" w:hAnsi="Times New Roman"/>
          <w:sz w:val="28"/>
          <w:szCs w:val="28"/>
        </w:rPr>
      </w:pPr>
      <w:proofErr w:type="spellStart"/>
      <w:r w:rsidRPr="00142ABD">
        <w:rPr>
          <w:rFonts w:ascii="Times New Roman" w:hAnsi="Times New Roman"/>
          <w:sz w:val="28"/>
          <w:szCs w:val="28"/>
        </w:rPr>
        <w:t>эмпатия</w:t>
      </w:r>
      <w:proofErr w:type="spellEnd"/>
      <w:r w:rsidRPr="00142ABD">
        <w:rPr>
          <w:rFonts w:ascii="Times New Roman" w:hAnsi="Times New Roman"/>
          <w:sz w:val="28"/>
          <w:szCs w:val="28"/>
        </w:rPr>
        <w:t xml:space="preserve"> – умение </w:t>
      </w:r>
      <w:r w:rsidRPr="00142ABD">
        <w:rPr>
          <w:rFonts w:ascii="Times New Roman" w:hAnsi="Times New Roman"/>
          <w:i/>
          <w:iCs/>
          <w:sz w:val="28"/>
          <w:szCs w:val="28"/>
        </w:rPr>
        <w:t>осознавать</w:t>
      </w:r>
      <w:r w:rsidRPr="00142ABD">
        <w:rPr>
          <w:rFonts w:ascii="Times New Roman" w:hAnsi="Times New Roman"/>
          <w:sz w:val="28"/>
          <w:szCs w:val="28"/>
        </w:rPr>
        <w:t xml:space="preserve"> и </w:t>
      </w:r>
      <w:r w:rsidRPr="00142ABD">
        <w:rPr>
          <w:rFonts w:ascii="Times New Roman" w:hAnsi="Times New Roman"/>
          <w:i/>
          <w:iCs/>
          <w:sz w:val="28"/>
          <w:szCs w:val="28"/>
        </w:rPr>
        <w:t>определять</w:t>
      </w:r>
      <w:r w:rsidRPr="00142ABD">
        <w:rPr>
          <w:rFonts w:ascii="Times New Roman" w:hAnsi="Times New Roman"/>
          <w:sz w:val="28"/>
          <w:szCs w:val="28"/>
        </w:rPr>
        <w:t xml:space="preserve"> эмоции других людей; </w:t>
      </w:r>
      <w:r w:rsidRPr="00142ABD">
        <w:rPr>
          <w:rFonts w:ascii="Times New Roman" w:hAnsi="Times New Roman"/>
          <w:i/>
          <w:iCs/>
          <w:sz w:val="28"/>
          <w:szCs w:val="28"/>
        </w:rPr>
        <w:t>сочувствовать</w:t>
      </w:r>
      <w:r w:rsidRPr="00142ABD">
        <w:rPr>
          <w:rFonts w:ascii="Times New Roman" w:hAnsi="Times New Roman"/>
          <w:sz w:val="28"/>
          <w:szCs w:val="28"/>
        </w:rPr>
        <w:t xml:space="preserve"> другим людям, </w:t>
      </w:r>
      <w:r w:rsidRPr="00142ABD">
        <w:rPr>
          <w:rFonts w:ascii="Times New Roman" w:hAnsi="Times New Roman"/>
          <w:i/>
          <w:iCs/>
          <w:sz w:val="28"/>
          <w:szCs w:val="28"/>
        </w:rPr>
        <w:t>сопереживать</w:t>
      </w:r>
      <w:r w:rsidRPr="00142ABD">
        <w:rPr>
          <w:rFonts w:ascii="Times New Roman" w:hAnsi="Times New Roman"/>
          <w:sz w:val="28"/>
          <w:szCs w:val="28"/>
        </w:rPr>
        <w:t xml:space="preserve">; </w:t>
      </w:r>
    </w:p>
    <w:p w:rsidR="00D44433" w:rsidRPr="00142ABD" w:rsidRDefault="00D44433" w:rsidP="00D44433">
      <w:pPr>
        <w:numPr>
          <w:ilvl w:val="0"/>
          <w:numId w:val="2"/>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sz w:val="28"/>
          <w:szCs w:val="28"/>
        </w:rPr>
        <w:lastRenderedPageBreak/>
        <w:t xml:space="preserve">чувство </w:t>
      </w:r>
      <w:proofErr w:type="gramStart"/>
      <w:r w:rsidRPr="00142ABD">
        <w:rPr>
          <w:rFonts w:ascii="Times New Roman" w:hAnsi="Times New Roman"/>
          <w:sz w:val="28"/>
          <w:szCs w:val="28"/>
        </w:rPr>
        <w:t>прекрасного</w:t>
      </w:r>
      <w:proofErr w:type="gramEnd"/>
      <w:r w:rsidRPr="00142ABD">
        <w:rPr>
          <w:rFonts w:ascii="Times New Roman" w:hAnsi="Times New Roman"/>
          <w:sz w:val="28"/>
          <w:szCs w:val="28"/>
        </w:rPr>
        <w:t xml:space="preserve"> – умение </w:t>
      </w:r>
      <w:r w:rsidRPr="00142ABD">
        <w:rPr>
          <w:rFonts w:ascii="Times New Roman" w:hAnsi="Times New Roman"/>
          <w:i/>
          <w:iCs/>
          <w:sz w:val="28"/>
          <w:szCs w:val="28"/>
        </w:rPr>
        <w:t>чувствовать</w:t>
      </w:r>
      <w:r w:rsidRPr="00142ABD">
        <w:rPr>
          <w:rFonts w:ascii="Times New Roman" w:hAnsi="Times New Roman"/>
          <w:sz w:val="28"/>
          <w:szCs w:val="28"/>
        </w:rPr>
        <w:t xml:space="preserve"> красоту и выразительность речи, </w:t>
      </w:r>
      <w:r w:rsidRPr="00142ABD">
        <w:rPr>
          <w:rFonts w:ascii="Times New Roman" w:hAnsi="Times New Roman"/>
          <w:i/>
          <w:iCs/>
          <w:sz w:val="28"/>
          <w:szCs w:val="28"/>
        </w:rPr>
        <w:t>стремиться</w:t>
      </w:r>
      <w:r w:rsidRPr="00142ABD">
        <w:rPr>
          <w:rFonts w:ascii="Times New Roman" w:hAnsi="Times New Roman"/>
          <w:sz w:val="28"/>
          <w:szCs w:val="28"/>
        </w:rPr>
        <w:t xml:space="preserve"> к совершенствованию собственной речи; </w:t>
      </w:r>
    </w:p>
    <w:p w:rsidR="00D44433" w:rsidRPr="00142ABD" w:rsidRDefault="00D44433" w:rsidP="00D44433">
      <w:pPr>
        <w:numPr>
          <w:ilvl w:val="0"/>
          <w:numId w:val="2"/>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любовь</w:t>
      </w:r>
      <w:r w:rsidRPr="00142ABD">
        <w:rPr>
          <w:rFonts w:ascii="Times New Roman" w:hAnsi="Times New Roman"/>
          <w:sz w:val="28"/>
          <w:szCs w:val="28"/>
        </w:rPr>
        <w:t xml:space="preserve"> и </w:t>
      </w:r>
      <w:r w:rsidRPr="00142ABD">
        <w:rPr>
          <w:rFonts w:ascii="Times New Roman" w:hAnsi="Times New Roman"/>
          <w:i/>
          <w:iCs/>
          <w:sz w:val="28"/>
          <w:szCs w:val="28"/>
        </w:rPr>
        <w:t>уважение</w:t>
      </w:r>
      <w:r w:rsidRPr="00142ABD">
        <w:rPr>
          <w:rFonts w:ascii="Times New Roman" w:hAnsi="Times New Roman"/>
          <w:sz w:val="28"/>
          <w:szCs w:val="28"/>
        </w:rPr>
        <w:t xml:space="preserve"> к Отечеству, его языку, культуре; </w:t>
      </w:r>
    </w:p>
    <w:p w:rsidR="00D44433" w:rsidRPr="00142ABD" w:rsidRDefault="00D44433" w:rsidP="00D44433">
      <w:pPr>
        <w:numPr>
          <w:ilvl w:val="0"/>
          <w:numId w:val="2"/>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интерес</w:t>
      </w:r>
      <w:r w:rsidRPr="00142ABD">
        <w:rPr>
          <w:rFonts w:ascii="Times New Roman" w:hAnsi="Times New Roman"/>
          <w:sz w:val="28"/>
          <w:szCs w:val="28"/>
        </w:rPr>
        <w:t xml:space="preserve"> к чтению, к ведению диалога с автором текста; </w:t>
      </w:r>
      <w:r w:rsidRPr="00142ABD">
        <w:rPr>
          <w:rFonts w:ascii="Times New Roman" w:hAnsi="Times New Roman"/>
          <w:i/>
          <w:iCs/>
          <w:sz w:val="28"/>
          <w:szCs w:val="28"/>
        </w:rPr>
        <w:t>потребность</w:t>
      </w:r>
      <w:r w:rsidRPr="00142ABD">
        <w:rPr>
          <w:rFonts w:ascii="Times New Roman" w:hAnsi="Times New Roman"/>
          <w:sz w:val="28"/>
          <w:szCs w:val="28"/>
        </w:rPr>
        <w:t xml:space="preserve"> в чтении; </w:t>
      </w:r>
    </w:p>
    <w:p w:rsidR="00D44433" w:rsidRPr="00142ABD" w:rsidRDefault="00D44433" w:rsidP="00D44433">
      <w:pPr>
        <w:numPr>
          <w:ilvl w:val="0"/>
          <w:numId w:val="2"/>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интерес</w:t>
      </w:r>
      <w:r w:rsidRPr="00142ABD">
        <w:rPr>
          <w:rFonts w:ascii="Times New Roman" w:hAnsi="Times New Roman"/>
          <w:sz w:val="28"/>
          <w:szCs w:val="28"/>
        </w:rPr>
        <w:t xml:space="preserve"> к письму, к созданию собственных текстов, к письменной форме общения; </w:t>
      </w:r>
    </w:p>
    <w:p w:rsidR="00D44433" w:rsidRPr="00142ABD" w:rsidRDefault="00D44433" w:rsidP="00D44433">
      <w:pPr>
        <w:numPr>
          <w:ilvl w:val="0"/>
          <w:numId w:val="2"/>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интерес</w:t>
      </w:r>
      <w:r w:rsidRPr="00142ABD">
        <w:rPr>
          <w:rFonts w:ascii="Times New Roman" w:hAnsi="Times New Roman"/>
          <w:sz w:val="28"/>
          <w:szCs w:val="28"/>
        </w:rPr>
        <w:t xml:space="preserve"> к изучению языка; </w:t>
      </w:r>
    </w:p>
    <w:p w:rsidR="00D44433" w:rsidRPr="00142ABD" w:rsidRDefault="00D44433" w:rsidP="00D44433">
      <w:pPr>
        <w:numPr>
          <w:ilvl w:val="0"/>
          <w:numId w:val="2"/>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осознание</w:t>
      </w:r>
      <w:r w:rsidRPr="00142ABD">
        <w:rPr>
          <w:rFonts w:ascii="Times New Roman" w:hAnsi="Times New Roman"/>
          <w:sz w:val="28"/>
          <w:szCs w:val="28"/>
        </w:rPr>
        <w:t xml:space="preserve"> ответственности за произнесённое и написанное слово. </w:t>
      </w:r>
    </w:p>
    <w:p w:rsidR="00D44433" w:rsidRPr="00142ABD" w:rsidRDefault="00D44433" w:rsidP="00D44433">
      <w:pPr>
        <w:spacing w:before="100" w:beforeAutospacing="1" w:after="100" w:afterAutospacing="1" w:line="240" w:lineRule="auto"/>
        <w:contextualSpacing/>
        <w:rPr>
          <w:rFonts w:ascii="Times New Roman" w:hAnsi="Times New Roman"/>
          <w:sz w:val="28"/>
          <w:szCs w:val="28"/>
        </w:rPr>
      </w:pPr>
      <w:proofErr w:type="spellStart"/>
      <w:r w:rsidRPr="00142ABD">
        <w:rPr>
          <w:rFonts w:ascii="Times New Roman" w:hAnsi="Times New Roman"/>
          <w:b/>
          <w:bCs/>
          <w:sz w:val="28"/>
          <w:szCs w:val="28"/>
        </w:rPr>
        <w:t>Метапредметные</w:t>
      </w:r>
      <w:proofErr w:type="spellEnd"/>
      <w:r w:rsidRPr="00142ABD">
        <w:rPr>
          <w:rFonts w:ascii="Times New Roman" w:hAnsi="Times New Roman"/>
          <w:b/>
          <w:bCs/>
          <w:sz w:val="28"/>
          <w:szCs w:val="28"/>
        </w:rPr>
        <w:t xml:space="preserve"> результаты</w:t>
      </w:r>
    </w:p>
    <w:p w:rsidR="00D44433" w:rsidRPr="00142ABD" w:rsidRDefault="00D44433" w:rsidP="00D44433">
      <w:p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Регулятивные УУД:</w:t>
      </w:r>
    </w:p>
    <w:p w:rsidR="00D44433" w:rsidRPr="00142ABD" w:rsidRDefault="00D44433" w:rsidP="00D44433">
      <w:pPr>
        <w:numPr>
          <w:ilvl w:val="0"/>
          <w:numId w:val="3"/>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sz w:val="28"/>
          <w:szCs w:val="28"/>
        </w:rPr>
        <w:t xml:space="preserve">самостоятельно </w:t>
      </w:r>
      <w:r w:rsidRPr="00142ABD">
        <w:rPr>
          <w:rFonts w:ascii="Times New Roman" w:hAnsi="Times New Roman"/>
          <w:i/>
          <w:iCs/>
          <w:sz w:val="28"/>
          <w:szCs w:val="28"/>
        </w:rPr>
        <w:t>формулировать</w:t>
      </w:r>
      <w:r w:rsidRPr="00142ABD">
        <w:rPr>
          <w:rFonts w:ascii="Times New Roman" w:hAnsi="Times New Roman"/>
          <w:sz w:val="28"/>
          <w:szCs w:val="28"/>
        </w:rPr>
        <w:t xml:space="preserve"> тему и цели урока; </w:t>
      </w:r>
    </w:p>
    <w:p w:rsidR="00D44433" w:rsidRPr="00142ABD" w:rsidRDefault="00D44433" w:rsidP="00D44433">
      <w:pPr>
        <w:numPr>
          <w:ilvl w:val="0"/>
          <w:numId w:val="3"/>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составлять план</w:t>
      </w:r>
      <w:r w:rsidRPr="00142ABD">
        <w:rPr>
          <w:rFonts w:ascii="Times New Roman" w:hAnsi="Times New Roman"/>
          <w:sz w:val="28"/>
          <w:szCs w:val="28"/>
        </w:rPr>
        <w:t xml:space="preserve"> решения учебной проблемы совместно с учителем; </w:t>
      </w:r>
    </w:p>
    <w:p w:rsidR="00D44433" w:rsidRPr="00142ABD" w:rsidRDefault="00D44433" w:rsidP="00D44433">
      <w:pPr>
        <w:numPr>
          <w:ilvl w:val="0"/>
          <w:numId w:val="3"/>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работать</w:t>
      </w:r>
      <w:r w:rsidRPr="00142ABD">
        <w:rPr>
          <w:rFonts w:ascii="Times New Roman" w:hAnsi="Times New Roman"/>
          <w:sz w:val="28"/>
          <w:szCs w:val="28"/>
        </w:rPr>
        <w:t xml:space="preserve"> по плану, сверяя свои действия с целью, </w:t>
      </w:r>
      <w:r w:rsidRPr="00142ABD">
        <w:rPr>
          <w:rFonts w:ascii="Times New Roman" w:hAnsi="Times New Roman"/>
          <w:i/>
          <w:iCs/>
          <w:sz w:val="28"/>
          <w:szCs w:val="28"/>
        </w:rPr>
        <w:t>корректировать</w:t>
      </w:r>
      <w:r w:rsidRPr="00142ABD">
        <w:rPr>
          <w:rFonts w:ascii="Times New Roman" w:hAnsi="Times New Roman"/>
          <w:sz w:val="28"/>
          <w:szCs w:val="28"/>
        </w:rPr>
        <w:t xml:space="preserve"> свою деятельность; </w:t>
      </w:r>
    </w:p>
    <w:p w:rsidR="00D44433" w:rsidRPr="00142ABD" w:rsidRDefault="00D44433" w:rsidP="00D44433">
      <w:pPr>
        <w:numPr>
          <w:ilvl w:val="0"/>
          <w:numId w:val="3"/>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sz w:val="28"/>
          <w:szCs w:val="28"/>
        </w:rPr>
        <w:t xml:space="preserve">в диалоге с учителем вырабатывать критерии оценки и </w:t>
      </w:r>
      <w:r w:rsidRPr="00142ABD">
        <w:rPr>
          <w:rFonts w:ascii="Times New Roman" w:hAnsi="Times New Roman"/>
          <w:i/>
          <w:iCs/>
          <w:sz w:val="28"/>
          <w:szCs w:val="28"/>
        </w:rPr>
        <w:t>определять</w:t>
      </w:r>
      <w:r w:rsidRPr="00142ABD">
        <w:rPr>
          <w:rFonts w:ascii="Times New Roman" w:hAnsi="Times New Roman"/>
          <w:sz w:val="28"/>
          <w:szCs w:val="28"/>
        </w:rPr>
        <w:t xml:space="preserve"> степень успешности своей работы и работы других в соответствии с этими критериями. </w:t>
      </w:r>
    </w:p>
    <w:p w:rsidR="00D44433" w:rsidRPr="00142ABD" w:rsidRDefault="00D44433" w:rsidP="00D44433">
      <w:p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Познавательные УУД:</w:t>
      </w:r>
    </w:p>
    <w:p w:rsidR="00D44433" w:rsidRPr="00142ABD" w:rsidRDefault="00D44433" w:rsidP="00D44433">
      <w:pPr>
        <w:numPr>
          <w:ilvl w:val="0"/>
          <w:numId w:val="4"/>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перерабатывать</w:t>
      </w:r>
      <w:r w:rsidRPr="00142ABD">
        <w:rPr>
          <w:rFonts w:ascii="Times New Roman" w:hAnsi="Times New Roman"/>
          <w:sz w:val="28"/>
          <w:szCs w:val="28"/>
        </w:rPr>
        <w:t xml:space="preserve"> и </w:t>
      </w:r>
      <w:r w:rsidRPr="00142ABD">
        <w:rPr>
          <w:rFonts w:ascii="Times New Roman" w:hAnsi="Times New Roman"/>
          <w:i/>
          <w:iCs/>
          <w:sz w:val="28"/>
          <w:szCs w:val="28"/>
        </w:rPr>
        <w:t>преобразовывать</w:t>
      </w:r>
      <w:r w:rsidRPr="00142ABD">
        <w:rPr>
          <w:rFonts w:ascii="Times New Roman" w:hAnsi="Times New Roman"/>
          <w:sz w:val="28"/>
          <w:szCs w:val="28"/>
        </w:rPr>
        <w:t xml:space="preserve"> информацию из одной формы в другую (составлять план, таблицу, схему); </w:t>
      </w:r>
    </w:p>
    <w:p w:rsidR="00D44433" w:rsidRPr="00142ABD" w:rsidRDefault="00D44433" w:rsidP="00D44433">
      <w:pPr>
        <w:numPr>
          <w:ilvl w:val="0"/>
          <w:numId w:val="4"/>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пользоваться</w:t>
      </w:r>
      <w:r w:rsidRPr="00142ABD">
        <w:rPr>
          <w:rFonts w:ascii="Times New Roman" w:hAnsi="Times New Roman"/>
          <w:sz w:val="28"/>
          <w:szCs w:val="28"/>
        </w:rPr>
        <w:t xml:space="preserve"> словарями, справочниками; </w:t>
      </w:r>
    </w:p>
    <w:p w:rsidR="00D44433" w:rsidRPr="00142ABD" w:rsidRDefault="00D44433" w:rsidP="00D44433">
      <w:pPr>
        <w:numPr>
          <w:ilvl w:val="0"/>
          <w:numId w:val="4"/>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осуществлять</w:t>
      </w:r>
      <w:r w:rsidRPr="00142ABD">
        <w:rPr>
          <w:rFonts w:ascii="Times New Roman" w:hAnsi="Times New Roman"/>
          <w:sz w:val="28"/>
          <w:szCs w:val="28"/>
        </w:rPr>
        <w:t xml:space="preserve"> анализ и синтез; </w:t>
      </w:r>
    </w:p>
    <w:p w:rsidR="00D44433" w:rsidRPr="00142ABD" w:rsidRDefault="00D44433" w:rsidP="00D44433">
      <w:pPr>
        <w:numPr>
          <w:ilvl w:val="0"/>
          <w:numId w:val="4"/>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устанавливать</w:t>
      </w:r>
      <w:r w:rsidRPr="00142ABD">
        <w:rPr>
          <w:rFonts w:ascii="Times New Roman" w:hAnsi="Times New Roman"/>
          <w:sz w:val="28"/>
          <w:szCs w:val="28"/>
        </w:rPr>
        <w:t xml:space="preserve"> причинно-следственные связи; </w:t>
      </w:r>
    </w:p>
    <w:p w:rsidR="00D44433" w:rsidRPr="00142ABD" w:rsidRDefault="00D44433" w:rsidP="00D44433">
      <w:pPr>
        <w:numPr>
          <w:ilvl w:val="0"/>
          <w:numId w:val="4"/>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строить</w:t>
      </w:r>
      <w:r w:rsidRPr="00142ABD">
        <w:rPr>
          <w:rFonts w:ascii="Times New Roman" w:hAnsi="Times New Roman"/>
          <w:sz w:val="28"/>
          <w:szCs w:val="28"/>
        </w:rPr>
        <w:t xml:space="preserve"> рассуждения; </w:t>
      </w:r>
    </w:p>
    <w:p w:rsidR="00D44433" w:rsidRPr="00142ABD" w:rsidRDefault="00D44433" w:rsidP="00D44433">
      <w:p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Коммуникативные УУД:</w:t>
      </w:r>
    </w:p>
    <w:p w:rsidR="00D44433" w:rsidRPr="00142ABD" w:rsidRDefault="00D44433" w:rsidP="00D44433">
      <w:pPr>
        <w:numPr>
          <w:ilvl w:val="0"/>
          <w:numId w:val="5"/>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адекватно использовать</w:t>
      </w:r>
      <w:r w:rsidRPr="00142ABD">
        <w:rPr>
          <w:rFonts w:ascii="Times New Roman" w:hAnsi="Times New Roman"/>
          <w:sz w:val="28"/>
          <w:szCs w:val="28"/>
        </w:rPr>
        <w:t xml:space="preserve"> речевые средства для решения различных коммуникативных задач; владеть монологической и диалогической формами речи. </w:t>
      </w:r>
    </w:p>
    <w:p w:rsidR="00D44433" w:rsidRPr="00142ABD" w:rsidRDefault="00D44433" w:rsidP="00D44433">
      <w:pPr>
        <w:numPr>
          <w:ilvl w:val="0"/>
          <w:numId w:val="5"/>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высказывать</w:t>
      </w:r>
      <w:r w:rsidRPr="00142ABD">
        <w:rPr>
          <w:rFonts w:ascii="Times New Roman" w:hAnsi="Times New Roman"/>
          <w:sz w:val="28"/>
          <w:szCs w:val="28"/>
        </w:rPr>
        <w:t xml:space="preserve"> и </w:t>
      </w:r>
      <w:r w:rsidRPr="00142ABD">
        <w:rPr>
          <w:rFonts w:ascii="Times New Roman" w:hAnsi="Times New Roman"/>
          <w:i/>
          <w:iCs/>
          <w:sz w:val="28"/>
          <w:szCs w:val="28"/>
        </w:rPr>
        <w:t>обосновывать</w:t>
      </w:r>
      <w:r w:rsidRPr="00142ABD">
        <w:rPr>
          <w:rFonts w:ascii="Times New Roman" w:hAnsi="Times New Roman"/>
          <w:sz w:val="28"/>
          <w:szCs w:val="28"/>
        </w:rPr>
        <w:t xml:space="preserve"> свою точку зрения; </w:t>
      </w:r>
    </w:p>
    <w:p w:rsidR="00D44433" w:rsidRPr="00142ABD" w:rsidRDefault="00D44433" w:rsidP="00D44433">
      <w:pPr>
        <w:numPr>
          <w:ilvl w:val="0"/>
          <w:numId w:val="5"/>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слушать</w:t>
      </w:r>
      <w:r w:rsidRPr="00142ABD">
        <w:rPr>
          <w:rFonts w:ascii="Times New Roman" w:hAnsi="Times New Roman"/>
          <w:sz w:val="28"/>
          <w:szCs w:val="28"/>
        </w:rPr>
        <w:t xml:space="preserve"> и </w:t>
      </w:r>
      <w:r w:rsidRPr="00142ABD">
        <w:rPr>
          <w:rFonts w:ascii="Times New Roman" w:hAnsi="Times New Roman"/>
          <w:i/>
          <w:iCs/>
          <w:sz w:val="28"/>
          <w:szCs w:val="28"/>
        </w:rPr>
        <w:t>слышать</w:t>
      </w:r>
      <w:r w:rsidRPr="00142ABD">
        <w:rPr>
          <w:rFonts w:ascii="Times New Roman" w:hAnsi="Times New Roman"/>
          <w:sz w:val="28"/>
          <w:szCs w:val="28"/>
        </w:rPr>
        <w:t xml:space="preserve"> других, пытаться принимать иную точку зрения, быть готовым корректировать свою точку зрения; </w:t>
      </w:r>
    </w:p>
    <w:p w:rsidR="00D44433" w:rsidRPr="00142ABD" w:rsidRDefault="00D44433" w:rsidP="00D44433">
      <w:pPr>
        <w:numPr>
          <w:ilvl w:val="0"/>
          <w:numId w:val="5"/>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договариваться</w:t>
      </w:r>
      <w:r w:rsidRPr="00142ABD">
        <w:rPr>
          <w:rFonts w:ascii="Times New Roman" w:hAnsi="Times New Roman"/>
          <w:sz w:val="28"/>
          <w:szCs w:val="28"/>
        </w:rPr>
        <w:t xml:space="preserve"> и приходить к общему решению в совместной деятельности; </w:t>
      </w:r>
    </w:p>
    <w:p w:rsidR="0087707D" w:rsidRPr="00142ABD" w:rsidRDefault="00D44433" w:rsidP="00D44433">
      <w:pPr>
        <w:numPr>
          <w:ilvl w:val="0"/>
          <w:numId w:val="5"/>
        </w:numPr>
        <w:spacing w:before="100" w:beforeAutospacing="1" w:after="100" w:afterAutospacing="1" w:line="240" w:lineRule="auto"/>
        <w:contextualSpacing/>
        <w:rPr>
          <w:rFonts w:ascii="Times New Roman" w:hAnsi="Times New Roman"/>
          <w:sz w:val="28"/>
          <w:szCs w:val="28"/>
        </w:rPr>
      </w:pPr>
      <w:r w:rsidRPr="00142ABD">
        <w:rPr>
          <w:rFonts w:ascii="Times New Roman" w:hAnsi="Times New Roman"/>
          <w:i/>
          <w:iCs/>
          <w:sz w:val="28"/>
          <w:szCs w:val="28"/>
        </w:rPr>
        <w:t>задавать вопросы</w:t>
      </w:r>
      <w:r w:rsidRPr="00142ABD">
        <w:rPr>
          <w:rFonts w:ascii="Times New Roman" w:hAnsi="Times New Roman"/>
          <w:sz w:val="28"/>
          <w:szCs w:val="28"/>
        </w:rPr>
        <w:t xml:space="preserve">. </w:t>
      </w:r>
    </w:p>
    <w:p w:rsidR="0087707D" w:rsidRDefault="0087707D" w:rsidP="00D44433">
      <w:pPr>
        <w:spacing w:before="100" w:beforeAutospacing="1" w:after="100" w:afterAutospacing="1" w:line="240" w:lineRule="auto"/>
        <w:contextualSpacing/>
        <w:rPr>
          <w:rFonts w:ascii="Times New Roman" w:eastAsia="Times New Roman" w:hAnsi="Times New Roman"/>
          <w:bCs/>
          <w:sz w:val="28"/>
          <w:szCs w:val="28"/>
          <w:lang w:val="en-US" w:eastAsia="ru-RU"/>
        </w:rPr>
      </w:pPr>
    </w:p>
    <w:p w:rsidR="00E501CF" w:rsidRDefault="00E501CF" w:rsidP="00E501CF">
      <w:pPr>
        <w:spacing w:before="100" w:beforeAutospacing="1" w:after="100" w:afterAutospacing="1" w:line="240" w:lineRule="auto"/>
        <w:contextualSpacing/>
        <w:jc w:val="center"/>
        <w:rPr>
          <w:rFonts w:ascii="Times New Roman" w:eastAsia="Times New Roman" w:hAnsi="Times New Roman"/>
          <w:b/>
          <w:bCs/>
          <w:sz w:val="28"/>
          <w:szCs w:val="28"/>
          <w:lang w:eastAsia="ru-RU"/>
        </w:rPr>
      </w:pPr>
      <w:r w:rsidRPr="00E501CF">
        <w:rPr>
          <w:rFonts w:ascii="Times New Roman" w:eastAsia="Times New Roman" w:hAnsi="Times New Roman"/>
          <w:b/>
          <w:bCs/>
          <w:sz w:val="28"/>
          <w:szCs w:val="28"/>
          <w:lang w:eastAsia="ru-RU"/>
        </w:rPr>
        <w:t>Содержание курса</w:t>
      </w:r>
    </w:p>
    <w:p w:rsidR="00E501CF" w:rsidRPr="00E501CF" w:rsidRDefault="00E501CF" w:rsidP="00E501CF">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E501CF" w:rsidRDefault="00E501CF" w:rsidP="00E501CF">
      <w:pPr>
        <w:spacing w:after="0" w:line="240" w:lineRule="auto"/>
        <w:ind w:firstLine="708"/>
        <w:jc w:val="both"/>
        <w:rPr>
          <w:rFonts w:ascii="Times New Roman" w:hAnsi="Times New Roman"/>
          <w:sz w:val="28"/>
          <w:szCs w:val="28"/>
        </w:rPr>
      </w:pPr>
      <w:r>
        <w:rPr>
          <w:rFonts w:ascii="Times New Roman" w:hAnsi="Times New Roman"/>
          <w:sz w:val="28"/>
          <w:szCs w:val="28"/>
        </w:rPr>
        <w:t>1 часть – вводная. Цель этой части занятий настроить группу детей на совместную работу, установить эмоциональный контакт между всеми участниками. Эта часть занятия включает в себя приветствие, игры, направленные на создание эмоционального настроя.</w:t>
      </w:r>
    </w:p>
    <w:p w:rsidR="00E501CF" w:rsidRDefault="00E501CF" w:rsidP="00E501CF">
      <w:pPr>
        <w:spacing w:after="0" w:line="240" w:lineRule="auto"/>
        <w:ind w:firstLine="708"/>
        <w:jc w:val="both"/>
        <w:rPr>
          <w:rFonts w:ascii="Times New Roman" w:hAnsi="Times New Roman"/>
          <w:sz w:val="28"/>
          <w:szCs w:val="28"/>
        </w:rPr>
      </w:pPr>
      <w:r>
        <w:rPr>
          <w:rFonts w:ascii="Times New Roman" w:hAnsi="Times New Roman"/>
          <w:sz w:val="28"/>
          <w:szCs w:val="28"/>
        </w:rPr>
        <w:t>2 часть – рабочая. На эту часть приходится основная смысловая нагрузка всего занятия. Дети выполняют различные занимательные упражнения, принимают участие в дидактических играх, которые способствуют развитию речи, различных видов мышления, памяти, внимания, мелкой моторики руки. Дети учатся работать в группах, парах, учитывать настроение и желание других.</w:t>
      </w:r>
    </w:p>
    <w:p w:rsidR="00E501CF" w:rsidRDefault="00E501CF" w:rsidP="00E501CF">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3 часть – завершающая. Цель этой части занятий – создание у детей чувства принадлежности к группе и закрепление положительных эмоций от работы на занятии. Это подвижные игры, ритуалы прощания, рефлексия.</w:t>
      </w:r>
    </w:p>
    <w:p w:rsidR="00E501CF" w:rsidRDefault="00E501CF" w:rsidP="00E501CF">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программе </w:t>
      </w:r>
      <w:proofErr w:type="gramStart"/>
      <w:r>
        <w:rPr>
          <w:rFonts w:ascii="Times New Roman" w:hAnsi="Times New Roman"/>
          <w:sz w:val="28"/>
          <w:szCs w:val="28"/>
        </w:rPr>
        <w:t>выделены</w:t>
      </w:r>
      <w:proofErr w:type="gramEnd"/>
      <w:r>
        <w:rPr>
          <w:rFonts w:ascii="Times New Roman" w:hAnsi="Times New Roman"/>
          <w:sz w:val="28"/>
          <w:szCs w:val="28"/>
        </w:rPr>
        <w:t xml:space="preserve"> 3 блока:</w:t>
      </w:r>
    </w:p>
    <w:p w:rsidR="00E501CF" w:rsidRDefault="00E501CF" w:rsidP="00E501CF">
      <w:pPr>
        <w:spacing w:after="0" w:line="240" w:lineRule="auto"/>
        <w:jc w:val="both"/>
        <w:rPr>
          <w:rFonts w:ascii="Times New Roman" w:hAnsi="Times New Roman"/>
          <w:sz w:val="28"/>
          <w:szCs w:val="28"/>
        </w:rPr>
      </w:pPr>
      <w:r>
        <w:rPr>
          <w:rFonts w:ascii="Times New Roman" w:hAnsi="Times New Roman"/>
          <w:sz w:val="28"/>
          <w:szCs w:val="28"/>
        </w:rPr>
        <w:t>1 блок Дети знакомятся со звуками и буквами, их различием,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определяют «Опасные места» в словах, повторяют правила орфографии</w:t>
      </w:r>
    </w:p>
    <w:p w:rsidR="00E501CF" w:rsidRDefault="00E501CF" w:rsidP="00E501CF">
      <w:pPr>
        <w:spacing w:after="0" w:line="240" w:lineRule="auto"/>
        <w:jc w:val="both"/>
        <w:rPr>
          <w:rFonts w:ascii="Times New Roman" w:hAnsi="Times New Roman"/>
          <w:sz w:val="28"/>
          <w:szCs w:val="28"/>
        </w:rPr>
      </w:pPr>
      <w:r>
        <w:rPr>
          <w:rFonts w:ascii="Times New Roman" w:hAnsi="Times New Roman"/>
          <w:sz w:val="28"/>
          <w:szCs w:val="28"/>
        </w:rPr>
        <w:t xml:space="preserve">2 блок. Он включает в себя изучение в занимательной форме состава слова и орфограмм, которые связаны с </w:t>
      </w:r>
      <w:proofErr w:type="spellStart"/>
      <w:r>
        <w:rPr>
          <w:rFonts w:ascii="Times New Roman" w:hAnsi="Times New Roman"/>
          <w:sz w:val="28"/>
          <w:szCs w:val="28"/>
        </w:rPr>
        <w:t>морфемикой</w:t>
      </w:r>
      <w:proofErr w:type="spellEnd"/>
    </w:p>
    <w:p w:rsidR="00E501CF" w:rsidRDefault="00E501CF" w:rsidP="00E501CF">
      <w:pPr>
        <w:spacing w:after="0" w:line="240" w:lineRule="auto"/>
        <w:jc w:val="both"/>
        <w:rPr>
          <w:rFonts w:ascii="Times New Roman" w:hAnsi="Times New Roman"/>
          <w:sz w:val="28"/>
          <w:szCs w:val="28"/>
        </w:rPr>
      </w:pPr>
      <w:r>
        <w:rPr>
          <w:rFonts w:ascii="Times New Roman" w:hAnsi="Times New Roman"/>
          <w:sz w:val="28"/>
          <w:szCs w:val="28"/>
        </w:rPr>
        <w:t xml:space="preserve">3 блок </w:t>
      </w:r>
      <w:proofErr w:type="spellStart"/>
      <w:r>
        <w:rPr>
          <w:rFonts w:ascii="Times New Roman" w:hAnsi="Times New Roman"/>
          <w:sz w:val="28"/>
          <w:szCs w:val="28"/>
        </w:rPr>
        <w:t>Повящен</w:t>
      </w:r>
      <w:proofErr w:type="spellEnd"/>
      <w:r>
        <w:rPr>
          <w:rFonts w:ascii="Times New Roman" w:hAnsi="Times New Roman"/>
          <w:sz w:val="28"/>
          <w:szCs w:val="28"/>
        </w:rPr>
        <w:t xml:space="preserve"> вопросам морфологии</w:t>
      </w:r>
    </w:p>
    <w:p w:rsidR="00E501CF" w:rsidRDefault="00E501CF" w:rsidP="00E501CF">
      <w:pPr>
        <w:spacing w:after="0" w:line="240" w:lineRule="auto"/>
        <w:jc w:val="both"/>
        <w:rPr>
          <w:rFonts w:ascii="Times New Roman" w:hAnsi="Times New Roman"/>
          <w:sz w:val="28"/>
          <w:szCs w:val="28"/>
        </w:rPr>
      </w:pPr>
      <w:r>
        <w:rPr>
          <w:rFonts w:ascii="Times New Roman" w:hAnsi="Times New Roman"/>
          <w:sz w:val="28"/>
          <w:szCs w:val="28"/>
        </w:rPr>
        <w:tab/>
        <w:t>В каждый блок включены задания речевого творчества с целью развития активного самостоятельного творческого мышления, речи, эмоционального мира ребенка.</w:t>
      </w:r>
    </w:p>
    <w:p w:rsidR="00E501CF" w:rsidRPr="00E501CF" w:rsidRDefault="00E501CF" w:rsidP="00E501CF">
      <w:pPr>
        <w:spacing w:before="100" w:beforeAutospacing="1" w:after="100" w:afterAutospacing="1" w:line="240" w:lineRule="auto"/>
        <w:contextualSpacing/>
        <w:jc w:val="center"/>
        <w:rPr>
          <w:rFonts w:ascii="Times New Roman" w:eastAsia="Times New Roman" w:hAnsi="Times New Roman"/>
          <w:bCs/>
          <w:sz w:val="28"/>
          <w:szCs w:val="28"/>
          <w:lang w:eastAsia="ru-RU"/>
        </w:rPr>
      </w:pPr>
    </w:p>
    <w:p w:rsidR="0087707D" w:rsidRPr="00142ABD" w:rsidRDefault="0087707D" w:rsidP="00D44433">
      <w:pPr>
        <w:spacing w:before="100" w:beforeAutospacing="1" w:after="100" w:afterAutospacing="1" w:line="240" w:lineRule="auto"/>
        <w:contextualSpacing/>
        <w:rPr>
          <w:rFonts w:ascii="Times New Roman" w:eastAsia="Times New Roman" w:hAnsi="Times New Roman"/>
          <w:bCs/>
          <w:sz w:val="28"/>
          <w:szCs w:val="28"/>
          <w:lang w:eastAsia="ru-RU"/>
        </w:rPr>
      </w:pPr>
    </w:p>
    <w:p w:rsidR="00CF65D0" w:rsidRDefault="00CF65D0"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A726F" w:rsidRDefault="006A726F"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A726F" w:rsidRDefault="006A726F"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A726F" w:rsidRDefault="006A726F"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A726F" w:rsidRDefault="006A726F"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A726F" w:rsidRDefault="006A726F"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A726F" w:rsidRDefault="006A726F"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A726F" w:rsidRDefault="006A726F"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A726F" w:rsidRDefault="006A726F"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A726F" w:rsidRDefault="006A726F"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CF65D0" w:rsidRDefault="00CF65D0"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CF65D0" w:rsidRDefault="00CF65D0"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CF65D0" w:rsidRDefault="00CF65D0"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CF65D0" w:rsidRDefault="00CF65D0"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CF65D0" w:rsidRDefault="00CF65D0"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CF65D0" w:rsidRDefault="00CF65D0"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BE41E9" w:rsidRDefault="00BE41E9"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BE41E9" w:rsidRDefault="00BE41E9"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BE41E9" w:rsidRDefault="00BE41E9"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BE41E9" w:rsidRDefault="00BE41E9"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BE41E9" w:rsidRDefault="00BE41E9"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BE41E9" w:rsidRDefault="00BE41E9"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CF65D0" w:rsidRDefault="00CF65D0"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CF65D0" w:rsidRDefault="00CF65D0"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4D251C" w:rsidRDefault="004D251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4D251C" w:rsidRDefault="004D251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4D251C" w:rsidRDefault="004D251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DA264F" w:rsidRDefault="00DA264F"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DA264F" w:rsidRDefault="00DA264F"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CF65D0" w:rsidRDefault="00CF65D0"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CF65D0" w:rsidRDefault="00CF65D0"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CF65D0" w:rsidRDefault="00CF65D0"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CF65D0" w:rsidRDefault="00CF65D0"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D44433" w:rsidRPr="00142ABD" w:rsidRDefault="0087707D"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r w:rsidRPr="00142ABD">
        <w:rPr>
          <w:rFonts w:ascii="Times New Roman" w:eastAsia="Times New Roman" w:hAnsi="Times New Roman"/>
          <w:b/>
          <w:bCs/>
          <w:sz w:val="28"/>
          <w:szCs w:val="28"/>
          <w:lang w:eastAsia="ru-RU"/>
        </w:rPr>
        <w:lastRenderedPageBreak/>
        <w:t>Календарно-тематическое планирование</w:t>
      </w:r>
    </w:p>
    <w:p w:rsidR="0087707D" w:rsidRPr="00142ABD" w:rsidRDefault="0087707D"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tbl>
      <w:tblPr>
        <w:tblStyle w:val="a8"/>
        <w:tblW w:w="10314" w:type="dxa"/>
        <w:tblLook w:val="04A0"/>
      </w:tblPr>
      <w:tblGrid>
        <w:gridCol w:w="743"/>
        <w:gridCol w:w="1689"/>
        <w:gridCol w:w="7882"/>
      </w:tblGrid>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
                <w:bCs/>
                <w:sz w:val="28"/>
                <w:szCs w:val="28"/>
                <w:lang w:eastAsia="ru-RU"/>
              </w:rPr>
            </w:pPr>
            <w:r w:rsidRPr="00142ABD">
              <w:rPr>
                <w:rFonts w:ascii="Times New Roman" w:eastAsia="Times New Roman" w:hAnsi="Times New Roman"/>
                <w:b/>
                <w:bCs/>
                <w:sz w:val="28"/>
                <w:szCs w:val="28"/>
                <w:lang w:eastAsia="ru-RU"/>
              </w:rPr>
              <w:t xml:space="preserve">№ </w:t>
            </w:r>
            <w:proofErr w:type="spellStart"/>
            <w:proofErr w:type="gramStart"/>
            <w:r w:rsidRPr="00142ABD">
              <w:rPr>
                <w:rFonts w:ascii="Times New Roman" w:eastAsia="Times New Roman" w:hAnsi="Times New Roman"/>
                <w:b/>
                <w:bCs/>
                <w:sz w:val="28"/>
                <w:szCs w:val="28"/>
                <w:lang w:eastAsia="ru-RU"/>
              </w:rPr>
              <w:t>п</w:t>
            </w:r>
            <w:proofErr w:type="spellEnd"/>
            <w:proofErr w:type="gramEnd"/>
            <w:r w:rsidRPr="00142ABD">
              <w:rPr>
                <w:rFonts w:ascii="Times New Roman" w:eastAsia="Times New Roman" w:hAnsi="Times New Roman"/>
                <w:b/>
                <w:bCs/>
                <w:sz w:val="28"/>
                <w:szCs w:val="28"/>
                <w:lang w:eastAsia="ru-RU"/>
              </w:rPr>
              <w:t>/</w:t>
            </w:r>
            <w:proofErr w:type="spellStart"/>
            <w:r w:rsidRPr="00142ABD">
              <w:rPr>
                <w:rFonts w:ascii="Times New Roman" w:eastAsia="Times New Roman" w:hAnsi="Times New Roman"/>
                <w:b/>
                <w:bCs/>
                <w:sz w:val="28"/>
                <w:szCs w:val="28"/>
                <w:lang w:eastAsia="ru-RU"/>
              </w:rPr>
              <w:t>п</w:t>
            </w:r>
            <w:proofErr w:type="spellEnd"/>
          </w:p>
        </w:tc>
        <w:tc>
          <w:tcPr>
            <w:tcW w:w="1487"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Дата проведения</w:t>
            </w:r>
          </w:p>
        </w:tc>
        <w:tc>
          <w:tcPr>
            <w:tcW w:w="8079"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Тема</w:t>
            </w: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1</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Хорошо ли ты знаешь грамматику?</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2</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Игры – соревнования: «Умеешь ли ты красиво и грамотно писать?», «Умеешь ли ты точно и правильно говорить?»</w:t>
            </w: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3</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Сокровища родного языка</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4</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Игра «Знаешь ли ты пословицы?»</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5</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Незаменимый мягкий знак.</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6</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Путешествие по стране удвоенных согласных</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7</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Хорошо ли ты знаешь алфавит?</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8</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Волшебник  Ударение.</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9</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Из чего же, из чего же состоят слова?</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10</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Часть слова, которая изменяется окончанием.</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11</w:t>
            </w:r>
          </w:p>
        </w:tc>
        <w:tc>
          <w:tcPr>
            <w:tcW w:w="1487" w:type="dxa"/>
          </w:tcPr>
          <w:p w:rsidR="00F070FA" w:rsidRDefault="00F070FA" w:rsidP="0087707D">
            <w:pPr>
              <w:spacing w:before="100" w:beforeAutospacing="1" w:after="100" w:afterAutospacing="1"/>
              <w:contextualSpacing/>
              <w:rPr>
                <w:rFonts w:ascii="Times New Roman" w:eastAsia="Times New Roman" w:hAnsi="Times New Roman"/>
                <w:bCs/>
                <w:sz w:val="28"/>
                <w:szCs w:val="28"/>
                <w:lang w:eastAsia="ru-RU"/>
              </w:rPr>
            </w:pPr>
          </w:p>
          <w:p w:rsidR="00F070FA" w:rsidRPr="00142ABD" w:rsidRDefault="00F070FA" w:rsidP="0087707D">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Как корень слова учил окончание уму разуму.</w:t>
            </w: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12</w:t>
            </w:r>
          </w:p>
        </w:tc>
        <w:tc>
          <w:tcPr>
            <w:tcW w:w="1487" w:type="dxa"/>
          </w:tcPr>
          <w:p w:rsidR="00F070FA" w:rsidRDefault="00F070FA" w:rsidP="0087707D">
            <w:pPr>
              <w:spacing w:before="100" w:beforeAutospacing="1" w:after="100" w:afterAutospacing="1"/>
              <w:contextualSpacing/>
              <w:rPr>
                <w:rFonts w:ascii="Times New Roman" w:eastAsia="Times New Roman" w:hAnsi="Times New Roman"/>
                <w:bCs/>
                <w:sz w:val="28"/>
                <w:szCs w:val="28"/>
                <w:lang w:eastAsia="ru-RU"/>
              </w:rPr>
            </w:pPr>
          </w:p>
          <w:p w:rsidR="00F070FA" w:rsidRPr="00142ABD" w:rsidRDefault="00F070FA" w:rsidP="0087707D">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В стране парных звонких и глухих согласных.</w:t>
            </w: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13</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В стране одиноких согласных</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14</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Дружим с грамматикой</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15</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Досадное недоразумение.</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16</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Иногда согласные играют снами в прятки.</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17</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Новые друзья корней – приставки.</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18</w:t>
            </w:r>
          </w:p>
        </w:tc>
        <w:tc>
          <w:tcPr>
            <w:tcW w:w="1487" w:type="dxa"/>
          </w:tcPr>
          <w:p w:rsidR="00F070FA" w:rsidRPr="00142ABD" w:rsidRDefault="00F070FA" w:rsidP="0087707D">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w:t>
            </w: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 xml:space="preserve">Твёрдый знак не отдыхает – приставку </w:t>
            </w:r>
            <w:proofErr w:type="gramStart"/>
            <w:r w:rsidRPr="00142ABD">
              <w:rPr>
                <w:rFonts w:ascii="Times New Roman" w:eastAsia="Times New Roman" w:hAnsi="Times New Roman"/>
                <w:bCs/>
                <w:sz w:val="28"/>
                <w:szCs w:val="28"/>
                <w:lang w:eastAsia="ru-RU"/>
              </w:rPr>
              <w:t>с</w:t>
            </w:r>
            <w:proofErr w:type="gramEnd"/>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корнем разделяет.</w:t>
            </w: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19</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Слова – части речи.</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20</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 xml:space="preserve">Имя существительное – часть страны Речь. </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21</w:t>
            </w:r>
          </w:p>
        </w:tc>
        <w:tc>
          <w:tcPr>
            <w:tcW w:w="1487" w:type="dxa"/>
          </w:tcPr>
          <w:p w:rsidR="00F070FA" w:rsidRDefault="00F070FA" w:rsidP="0087707D">
            <w:pPr>
              <w:spacing w:before="100" w:beforeAutospacing="1" w:after="100" w:afterAutospacing="1"/>
              <w:contextualSpacing/>
              <w:rPr>
                <w:rFonts w:ascii="Times New Roman" w:eastAsia="Times New Roman" w:hAnsi="Times New Roman"/>
                <w:bCs/>
                <w:sz w:val="28"/>
                <w:szCs w:val="28"/>
                <w:lang w:eastAsia="ru-RU"/>
              </w:rPr>
            </w:pPr>
          </w:p>
          <w:p w:rsidR="00F070FA" w:rsidRPr="00142ABD" w:rsidRDefault="00F070FA" w:rsidP="0087707D">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Как у существительных род появился.</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lastRenderedPageBreak/>
              <w:t>22</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Доброе утро, имя прилагательное!</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23</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Имя прилагательное – часть страны Речь.</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24</w:t>
            </w:r>
          </w:p>
        </w:tc>
        <w:tc>
          <w:tcPr>
            <w:tcW w:w="1487" w:type="dxa"/>
          </w:tcPr>
          <w:p w:rsidR="00F070FA" w:rsidRDefault="00F070FA" w:rsidP="0087707D">
            <w:pPr>
              <w:spacing w:before="100" w:beforeAutospacing="1" w:after="100" w:afterAutospacing="1"/>
              <w:contextualSpacing/>
              <w:rPr>
                <w:rFonts w:ascii="Times New Roman" w:eastAsia="Times New Roman" w:hAnsi="Times New Roman"/>
                <w:bCs/>
                <w:sz w:val="28"/>
                <w:szCs w:val="28"/>
                <w:lang w:eastAsia="ru-RU"/>
              </w:rPr>
            </w:pPr>
          </w:p>
          <w:p w:rsidR="00F070FA" w:rsidRPr="00142ABD" w:rsidRDefault="00F070FA" w:rsidP="0087707D">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Моя мама – имя существительное.</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25</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Глагол - часть страны Речь.</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26</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 xml:space="preserve">Глагол и его друзья. </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27</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 xml:space="preserve">Как мама </w:t>
            </w:r>
            <w:proofErr w:type="spellStart"/>
            <w:r w:rsidRPr="00142ABD">
              <w:rPr>
                <w:rFonts w:ascii="Times New Roman" w:eastAsia="Times New Roman" w:hAnsi="Times New Roman"/>
                <w:bCs/>
                <w:sz w:val="28"/>
                <w:szCs w:val="28"/>
                <w:lang w:eastAsia="ru-RU"/>
              </w:rPr>
              <w:t>Глаголиха</w:t>
            </w:r>
            <w:proofErr w:type="spellEnd"/>
            <w:r w:rsidRPr="00142ABD">
              <w:rPr>
                <w:rFonts w:ascii="Times New Roman" w:eastAsia="Times New Roman" w:hAnsi="Times New Roman"/>
                <w:bCs/>
                <w:sz w:val="28"/>
                <w:szCs w:val="28"/>
                <w:lang w:eastAsia="ru-RU"/>
              </w:rPr>
              <w:t xml:space="preserve"> учила </w:t>
            </w:r>
            <w:proofErr w:type="spellStart"/>
            <w:r w:rsidRPr="00142ABD">
              <w:rPr>
                <w:rFonts w:ascii="Times New Roman" w:eastAsia="Times New Roman" w:hAnsi="Times New Roman"/>
                <w:bCs/>
                <w:sz w:val="28"/>
                <w:szCs w:val="28"/>
                <w:lang w:eastAsia="ru-RU"/>
              </w:rPr>
              <w:t>глагольчиков</w:t>
            </w:r>
            <w:proofErr w:type="spellEnd"/>
            <w:r w:rsidRPr="00142ABD">
              <w:rPr>
                <w:rFonts w:ascii="Times New Roman" w:eastAsia="Times New Roman" w:hAnsi="Times New Roman"/>
                <w:bCs/>
                <w:sz w:val="28"/>
                <w:szCs w:val="28"/>
                <w:lang w:eastAsia="ru-RU"/>
              </w:rPr>
              <w:t>.</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28</w:t>
            </w:r>
          </w:p>
        </w:tc>
        <w:tc>
          <w:tcPr>
            <w:tcW w:w="1487" w:type="dxa"/>
          </w:tcPr>
          <w:p w:rsidR="00F070FA" w:rsidRDefault="00F070FA" w:rsidP="0087707D">
            <w:pPr>
              <w:spacing w:before="100" w:beforeAutospacing="1" w:after="100" w:afterAutospacing="1"/>
              <w:contextualSpacing/>
              <w:rPr>
                <w:rFonts w:ascii="Times New Roman" w:eastAsia="Times New Roman" w:hAnsi="Times New Roman"/>
                <w:bCs/>
                <w:sz w:val="28"/>
                <w:szCs w:val="28"/>
                <w:lang w:eastAsia="ru-RU"/>
              </w:rPr>
            </w:pPr>
          </w:p>
          <w:p w:rsidR="00F070FA" w:rsidRPr="00142ABD" w:rsidRDefault="00F070FA" w:rsidP="0087707D">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С глаголами раздельно частицу НЕ пиши!</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29</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А всё-таки она хорошая! (о роли орографии)</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30</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Игра «Лишнее слово».</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31</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Для чего надо изучать грамматику?</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32</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Беседы. Игры. Подведение итогов.</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r w:rsidR="00F070FA" w:rsidRPr="00142ABD" w:rsidTr="00F070FA">
        <w:tc>
          <w:tcPr>
            <w:tcW w:w="748" w:type="dxa"/>
          </w:tcPr>
          <w:p w:rsidR="00F070FA" w:rsidRPr="00142ABD" w:rsidRDefault="00F070FA" w:rsidP="0087707D">
            <w:pPr>
              <w:spacing w:before="100" w:beforeAutospacing="1" w:after="100" w:afterAutospacing="1"/>
              <w:contextualSpacing/>
              <w:jc w:val="center"/>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33</w:t>
            </w:r>
          </w:p>
        </w:tc>
        <w:tc>
          <w:tcPr>
            <w:tcW w:w="1487" w:type="dxa"/>
          </w:tcPr>
          <w:p w:rsidR="00F070FA" w:rsidRPr="00142ABD" w:rsidRDefault="00F070FA" w:rsidP="00F070FA">
            <w:pPr>
              <w:spacing w:before="100" w:beforeAutospacing="1" w:after="100" w:afterAutospacing="1"/>
              <w:contextualSpacing/>
              <w:rPr>
                <w:rFonts w:ascii="Times New Roman" w:eastAsia="Times New Roman" w:hAnsi="Times New Roman"/>
                <w:bCs/>
                <w:sz w:val="28"/>
                <w:szCs w:val="28"/>
                <w:lang w:eastAsia="ru-RU"/>
              </w:rPr>
            </w:pPr>
          </w:p>
        </w:tc>
        <w:tc>
          <w:tcPr>
            <w:tcW w:w="8079" w:type="dxa"/>
          </w:tcPr>
          <w:p w:rsidR="00F070FA" w:rsidRDefault="00F070FA" w:rsidP="00DE2F9A">
            <w:pPr>
              <w:spacing w:before="100" w:beforeAutospacing="1" w:after="100" w:afterAutospacing="1"/>
              <w:contextualSpacing/>
              <w:rPr>
                <w:rFonts w:ascii="Times New Roman" w:eastAsia="Times New Roman" w:hAnsi="Times New Roman"/>
                <w:bCs/>
                <w:sz w:val="28"/>
                <w:szCs w:val="28"/>
                <w:lang w:eastAsia="ru-RU"/>
              </w:rPr>
            </w:pPr>
            <w:r w:rsidRPr="00142ABD">
              <w:rPr>
                <w:rFonts w:ascii="Times New Roman" w:eastAsia="Times New Roman" w:hAnsi="Times New Roman"/>
                <w:bCs/>
                <w:sz w:val="28"/>
                <w:szCs w:val="28"/>
                <w:lang w:eastAsia="ru-RU"/>
              </w:rPr>
              <w:t>Защита проектов</w:t>
            </w:r>
          </w:p>
          <w:p w:rsidR="00F070FA" w:rsidRPr="00142ABD" w:rsidRDefault="00F070FA" w:rsidP="00DE2F9A">
            <w:pPr>
              <w:spacing w:before="100" w:beforeAutospacing="1" w:after="100" w:afterAutospacing="1"/>
              <w:contextualSpacing/>
              <w:rPr>
                <w:rFonts w:ascii="Times New Roman" w:eastAsia="Times New Roman" w:hAnsi="Times New Roman"/>
                <w:bCs/>
                <w:sz w:val="28"/>
                <w:szCs w:val="28"/>
                <w:lang w:eastAsia="ru-RU"/>
              </w:rPr>
            </w:pPr>
          </w:p>
        </w:tc>
      </w:tr>
    </w:tbl>
    <w:p w:rsidR="0087707D" w:rsidRPr="00142ABD" w:rsidRDefault="0087707D" w:rsidP="0087707D">
      <w:pPr>
        <w:spacing w:before="100" w:beforeAutospacing="1" w:after="100" w:afterAutospacing="1" w:line="240" w:lineRule="auto"/>
        <w:contextualSpacing/>
        <w:rPr>
          <w:rFonts w:ascii="Times New Roman" w:eastAsia="Times New Roman" w:hAnsi="Times New Roman"/>
          <w:b/>
          <w:bCs/>
          <w:sz w:val="28"/>
          <w:szCs w:val="28"/>
          <w:lang w:eastAsia="ru-RU"/>
        </w:rPr>
      </w:pPr>
    </w:p>
    <w:p w:rsidR="0087707D" w:rsidRPr="00142ABD" w:rsidRDefault="0087707D"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87707D" w:rsidRPr="00142ABD" w:rsidRDefault="0087707D"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250234" w:rsidRPr="00142ABD" w:rsidRDefault="00250234"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250234" w:rsidRPr="00142ABD" w:rsidRDefault="00250234"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250234" w:rsidRPr="00142ABD" w:rsidRDefault="00250234"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7B152D" w:rsidRPr="00E501CF" w:rsidRDefault="007B152D" w:rsidP="00E501CF">
      <w:pPr>
        <w:spacing w:before="100" w:beforeAutospacing="1" w:after="100" w:afterAutospacing="1" w:line="240" w:lineRule="auto"/>
        <w:contextualSpacing/>
        <w:rPr>
          <w:rFonts w:ascii="Times New Roman" w:eastAsia="Times New Roman" w:hAnsi="Times New Roman"/>
          <w:b/>
          <w:bCs/>
          <w:sz w:val="28"/>
          <w:szCs w:val="28"/>
          <w:lang w:val="en-US" w:eastAsia="ru-RU"/>
        </w:rPr>
      </w:pPr>
    </w:p>
    <w:p w:rsidR="007B152D" w:rsidRDefault="007B152D"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F070FA" w:rsidRDefault="00F070FA"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F070FA" w:rsidRDefault="00F070FA"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BE41E9" w:rsidRPr="00836FBD" w:rsidRDefault="00BE41E9" w:rsidP="00BE41E9">
      <w:pPr>
        <w:suppressAutoHyphens/>
        <w:ind w:left="360"/>
        <w:jc w:val="center"/>
        <w:rPr>
          <w:rStyle w:val="a9"/>
          <w:rFonts w:ascii="Times New Roman" w:eastAsia="Times New Roman" w:hAnsi="Times New Roman"/>
          <w:b w:val="0"/>
          <w:sz w:val="24"/>
          <w:szCs w:val="24"/>
        </w:rPr>
      </w:pPr>
      <w:r w:rsidRPr="00836FBD">
        <w:rPr>
          <w:rStyle w:val="a9"/>
          <w:rFonts w:ascii="Times New Roman" w:eastAsia="Times New Roman" w:hAnsi="Times New Roman"/>
          <w:sz w:val="24"/>
          <w:szCs w:val="24"/>
        </w:rPr>
        <w:lastRenderedPageBreak/>
        <w:t>ЛИСТ  ВНЕСЕНИЯ  ИЗМЕНЕНИЙ И ДОПОЛНЕНИЙ</w:t>
      </w:r>
    </w:p>
    <w:p w:rsidR="00BE41E9" w:rsidRDefault="00BE41E9" w:rsidP="00BE41E9">
      <w:pPr>
        <w:suppressAutoHyphens/>
        <w:ind w:left="360"/>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1499"/>
        <w:gridCol w:w="2693"/>
        <w:gridCol w:w="2410"/>
        <w:gridCol w:w="2375"/>
      </w:tblGrid>
      <w:tr w:rsidR="00BE41E9" w:rsidTr="00491EBB">
        <w:trPr>
          <w:trHeight w:val="1588"/>
          <w:jc w:val="center"/>
        </w:trPr>
        <w:tc>
          <w:tcPr>
            <w:tcW w:w="594" w:type="dxa"/>
            <w:tcBorders>
              <w:top w:val="single" w:sz="4" w:space="0" w:color="auto"/>
              <w:left w:val="single" w:sz="4" w:space="0" w:color="auto"/>
              <w:bottom w:val="single" w:sz="4" w:space="0" w:color="auto"/>
              <w:right w:val="single" w:sz="4" w:space="0" w:color="auto"/>
            </w:tcBorders>
          </w:tcPr>
          <w:p w:rsidR="00BE41E9" w:rsidRDefault="00BE41E9" w:rsidP="00491EBB">
            <w:pPr>
              <w:pStyle w:val="a3"/>
              <w:suppressAutoHyphens/>
              <w:spacing w:line="276" w:lineRule="auto"/>
              <w:jc w:val="center"/>
            </w:pPr>
            <w:r>
              <w:t>№</w:t>
            </w:r>
          </w:p>
          <w:p w:rsidR="00BE41E9" w:rsidRDefault="00BE41E9" w:rsidP="00491EBB">
            <w:pPr>
              <w:pStyle w:val="a3"/>
              <w:suppressAutoHyphens/>
              <w:spacing w:line="276" w:lineRule="auto"/>
              <w:jc w:val="center"/>
            </w:pPr>
            <w:proofErr w:type="spellStart"/>
            <w:proofErr w:type="gramStart"/>
            <w:r>
              <w:t>п</w:t>
            </w:r>
            <w:proofErr w:type="spellEnd"/>
            <w:proofErr w:type="gramEnd"/>
            <w:r>
              <w:t>/</w:t>
            </w:r>
            <w:proofErr w:type="spellStart"/>
            <w:r>
              <w:t>п</w:t>
            </w:r>
            <w:proofErr w:type="spellEnd"/>
          </w:p>
          <w:p w:rsidR="00BE41E9" w:rsidRDefault="00BE41E9" w:rsidP="00491EBB">
            <w:pPr>
              <w:pStyle w:val="a3"/>
              <w:suppressAutoHyphens/>
              <w:spacing w:line="276" w:lineRule="auto"/>
              <w:jc w:val="center"/>
            </w:pPr>
          </w:p>
        </w:tc>
        <w:tc>
          <w:tcPr>
            <w:tcW w:w="1499" w:type="dxa"/>
            <w:tcBorders>
              <w:top w:val="single" w:sz="4" w:space="0" w:color="auto"/>
              <w:left w:val="single" w:sz="4" w:space="0" w:color="auto"/>
              <w:bottom w:val="single" w:sz="4" w:space="0" w:color="auto"/>
              <w:right w:val="single" w:sz="4" w:space="0" w:color="auto"/>
            </w:tcBorders>
          </w:tcPr>
          <w:p w:rsidR="00BE41E9" w:rsidRDefault="00BE41E9" w:rsidP="00491EBB">
            <w:pPr>
              <w:pStyle w:val="a3"/>
              <w:suppressAutoHyphens/>
              <w:spacing w:line="276" w:lineRule="auto"/>
              <w:jc w:val="center"/>
            </w:pPr>
            <w:r>
              <w:t>Дата</w:t>
            </w:r>
          </w:p>
          <w:p w:rsidR="00BE41E9" w:rsidRDefault="00BE41E9" w:rsidP="00491EBB">
            <w:pPr>
              <w:pStyle w:val="a3"/>
              <w:suppressAutoHyphens/>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BE41E9" w:rsidRDefault="00BE41E9" w:rsidP="00491EBB">
            <w:pPr>
              <w:pStyle w:val="a3"/>
              <w:suppressAutoHyphens/>
              <w:spacing w:line="276" w:lineRule="auto"/>
              <w:jc w:val="center"/>
            </w:pPr>
            <w:r>
              <w:t>Характеристика изменения</w:t>
            </w:r>
          </w:p>
          <w:p w:rsidR="00BE41E9" w:rsidRDefault="00BE41E9" w:rsidP="00491EBB">
            <w:pPr>
              <w:pStyle w:val="a3"/>
              <w:suppressAutoHyphens/>
              <w:spacing w:line="276" w:lineRule="auto"/>
              <w:jc w:val="center"/>
            </w:pPr>
          </w:p>
        </w:tc>
        <w:tc>
          <w:tcPr>
            <w:tcW w:w="2410" w:type="dxa"/>
            <w:tcBorders>
              <w:top w:val="single" w:sz="4" w:space="0" w:color="auto"/>
              <w:left w:val="single" w:sz="4" w:space="0" w:color="auto"/>
              <w:bottom w:val="single" w:sz="4" w:space="0" w:color="auto"/>
              <w:right w:val="single" w:sz="4" w:space="0" w:color="auto"/>
            </w:tcBorders>
          </w:tcPr>
          <w:p w:rsidR="00BE41E9" w:rsidRDefault="00BE41E9" w:rsidP="00491EBB">
            <w:pPr>
              <w:pStyle w:val="a3"/>
              <w:suppressAutoHyphens/>
              <w:spacing w:line="276" w:lineRule="auto"/>
              <w:jc w:val="center"/>
            </w:pPr>
            <w:r>
              <w:t>Реквизиты документа, которым закреплено изменение</w:t>
            </w:r>
          </w:p>
        </w:tc>
        <w:tc>
          <w:tcPr>
            <w:tcW w:w="2375" w:type="dxa"/>
            <w:tcBorders>
              <w:top w:val="single" w:sz="4" w:space="0" w:color="auto"/>
              <w:left w:val="single" w:sz="4" w:space="0" w:color="auto"/>
              <w:bottom w:val="single" w:sz="4" w:space="0" w:color="auto"/>
              <w:right w:val="single" w:sz="4" w:space="0" w:color="auto"/>
            </w:tcBorders>
          </w:tcPr>
          <w:p w:rsidR="00BE41E9" w:rsidRDefault="00BE41E9" w:rsidP="00491EBB">
            <w:pPr>
              <w:pStyle w:val="a3"/>
              <w:suppressAutoHyphens/>
              <w:spacing w:line="276" w:lineRule="auto"/>
              <w:jc w:val="center"/>
            </w:pPr>
            <w:r>
              <w:t>Подпись сотрудника, внесшего изменение</w:t>
            </w:r>
          </w:p>
        </w:tc>
      </w:tr>
      <w:tr w:rsidR="00BE41E9" w:rsidTr="00491EBB">
        <w:trPr>
          <w:trHeight w:val="1588"/>
          <w:jc w:val="center"/>
        </w:trPr>
        <w:tc>
          <w:tcPr>
            <w:tcW w:w="594" w:type="dxa"/>
            <w:tcBorders>
              <w:top w:val="single" w:sz="4" w:space="0" w:color="auto"/>
              <w:left w:val="single" w:sz="4" w:space="0" w:color="auto"/>
              <w:bottom w:val="single" w:sz="4" w:space="0" w:color="auto"/>
              <w:right w:val="single" w:sz="4" w:space="0" w:color="auto"/>
            </w:tcBorders>
          </w:tcPr>
          <w:p w:rsidR="00BE41E9" w:rsidRDefault="00BE41E9" w:rsidP="00491EBB">
            <w:pPr>
              <w:pStyle w:val="a3"/>
              <w:suppressAutoHyphens/>
              <w:spacing w:line="276" w:lineRule="auto"/>
              <w:jc w:val="center"/>
            </w:pPr>
            <w:r>
              <w:t>1</w:t>
            </w:r>
          </w:p>
        </w:tc>
        <w:tc>
          <w:tcPr>
            <w:tcW w:w="1499" w:type="dxa"/>
            <w:tcBorders>
              <w:top w:val="single" w:sz="4" w:space="0" w:color="auto"/>
              <w:left w:val="single" w:sz="4" w:space="0" w:color="auto"/>
              <w:bottom w:val="single" w:sz="4" w:space="0" w:color="auto"/>
              <w:right w:val="single" w:sz="4" w:space="0" w:color="auto"/>
            </w:tcBorders>
          </w:tcPr>
          <w:p w:rsidR="00BE41E9" w:rsidRDefault="00BE41E9" w:rsidP="00491EBB">
            <w:pPr>
              <w:pStyle w:val="a3"/>
              <w:suppressAutoHyphens/>
              <w:spacing w:line="276" w:lineRule="auto"/>
              <w:jc w:val="center"/>
            </w:pPr>
            <w:r>
              <w:t>02.09.2020 г</w:t>
            </w:r>
          </w:p>
        </w:tc>
        <w:tc>
          <w:tcPr>
            <w:tcW w:w="2693" w:type="dxa"/>
            <w:tcBorders>
              <w:top w:val="single" w:sz="4" w:space="0" w:color="auto"/>
              <w:left w:val="single" w:sz="4" w:space="0" w:color="auto"/>
              <w:bottom w:val="single" w:sz="4" w:space="0" w:color="auto"/>
              <w:right w:val="single" w:sz="4" w:space="0" w:color="auto"/>
            </w:tcBorders>
          </w:tcPr>
          <w:p w:rsidR="00BE41E9" w:rsidRDefault="00BE41E9" w:rsidP="00491EBB">
            <w:pPr>
              <w:pStyle w:val="a3"/>
              <w:suppressAutoHyphens/>
              <w:spacing w:line="276" w:lineRule="auto"/>
              <w:jc w:val="center"/>
            </w:pPr>
            <w:r>
              <w:t>В связи с нехваткой годового календарного времени уроки 32 и 33</w:t>
            </w:r>
            <w:r>
              <w:rPr>
                <w:szCs w:val="28"/>
              </w:rPr>
              <w:t xml:space="preserve"> объединены</w:t>
            </w:r>
          </w:p>
        </w:tc>
        <w:tc>
          <w:tcPr>
            <w:tcW w:w="2410" w:type="dxa"/>
            <w:tcBorders>
              <w:top w:val="single" w:sz="4" w:space="0" w:color="auto"/>
              <w:left w:val="single" w:sz="4" w:space="0" w:color="auto"/>
              <w:bottom w:val="single" w:sz="4" w:space="0" w:color="auto"/>
              <w:right w:val="single" w:sz="4" w:space="0" w:color="auto"/>
            </w:tcBorders>
          </w:tcPr>
          <w:p w:rsidR="00BE41E9" w:rsidRDefault="00BE41E9" w:rsidP="00491EBB">
            <w:pPr>
              <w:pStyle w:val="a3"/>
              <w:suppressAutoHyphens/>
              <w:spacing w:line="276" w:lineRule="auto"/>
              <w:jc w:val="center"/>
            </w:pPr>
            <w:r>
              <w:t>Годовой календарный учебный график МКОУ «</w:t>
            </w:r>
            <w:proofErr w:type="spellStart"/>
            <w:r>
              <w:t>Беловская</w:t>
            </w:r>
            <w:proofErr w:type="spellEnd"/>
            <w:r>
              <w:t xml:space="preserve"> СОШ» на 2020-2021 учебный год</w:t>
            </w:r>
          </w:p>
        </w:tc>
        <w:tc>
          <w:tcPr>
            <w:tcW w:w="2375" w:type="dxa"/>
            <w:tcBorders>
              <w:top w:val="single" w:sz="4" w:space="0" w:color="auto"/>
              <w:left w:val="single" w:sz="4" w:space="0" w:color="auto"/>
              <w:bottom w:val="single" w:sz="4" w:space="0" w:color="auto"/>
              <w:right w:val="single" w:sz="4" w:space="0" w:color="auto"/>
            </w:tcBorders>
          </w:tcPr>
          <w:p w:rsidR="00BE41E9" w:rsidRDefault="00BE41E9" w:rsidP="00491EBB">
            <w:pPr>
              <w:pStyle w:val="a3"/>
              <w:suppressAutoHyphens/>
              <w:spacing w:line="276" w:lineRule="auto"/>
              <w:jc w:val="center"/>
            </w:pPr>
          </w:p>
        </w:tc>
      </w:tr>
      <w:tr w:rsidR="00BE41E9" w:rsidTr="00491EBB">
        <w:trPr>
          <w:trHeight w:val="445"/>
          <w:jc w:val="center"/>
        </w:trPr>
        <w:tc>
          <w:tcPr>
            <w:tcW w:w="594" w:type="dxa"/>
            <w:tcBorders>
              <w:top w:val="single" w:sz="4" w:space="0" w:color="auto"/>
              <w:left w:val="single" w:sz="4" w:space="0" w:color="auto"/>
              <w:bottom w:val="single" w:sz="4" w:space="0" w:color="auto"/>
              <w:right w:val="single" w:sz="4" w:space="0" w:color="auto"/>
            </w:tcBorders>
          </w:tcPr>
          <w:p w:rsidR="00BE41E9" w:rsidRDefault="00BE41E9" w:rsidP="00491EBB">
            <w:pPr>
              <w:pStyle w:val="a3"/>
              <w:suppressAutoHyphens/>
              <w:spacing w:line="276" w:lineRule="auto"/>
              <w:jc w:val="center"/>
            </w:pPr>
            <w:r>
              <w:t>2</w:t>
            </w:r>
          </w:p>
        </w:tc>
        <w:tc>
          <w:tcPr>
            <w:tcW w:w="1499" w:type="dxa"/>
            <w:tcBorders>
              <w:top w:val="single" w:sz="4" w:space="0" w:color="auto"/>
              <w:left w:val="single" w:sz="4" w:space="0" w:color="auto"/>
              <w:bottom w:val="single" w:sz="4" w:space="0" w:color="auto"/>
              <w:right w:val="single" w:sz="4" w:space="0" w:color="auto"/>
            </w:tcBorders>
          </w:tcPr>
          <w:p w:rsidR="00BE41E9" w:rsidRDefault="00BE41E9" w:rsidP="00491EBB">
            <w:pPr>
              <w:pStyle w:val="a3"/>
              <w:suppressAutoHyphens/>
              <w:spacing w:line="276" w:lineRule="auto"/>
              <w:jc w:val="center"/>
            </w:pPr>
            <w:r>
              <w:t>23.10.2020 г</w:t>
            </w:r>
          </w:p>
        </w:tc>
        <w:tc>
          <w:tcPr>
            <w:tcW w:w="2693" w:type="dxa"/>
            <w:tcBorders>
              <w:top w:val="single" w:sz="4" w:space="0" w:color="auto"/>
              <w:left w:val="single" w:sz="4" w:space="0" w:color="auto"/>
              <w:bottom w:val="single" w:sz="4" w:space="0" w:color="auto"/>
              <w:right w:val="single" w:sz="4" w:space="0" w:color="auto"/>
            </w:tcBorders>
          </w:tcPr>
          <w:p w:rsidR="00BE41E9" w:rsidRDefault="00BE41E9" w:rsidP="00491EBB">
            <w:pPr>
              <w:pStyle w:val="a3"/>
              <w:suppressAutoHyphens/>
              <w:spacing w:line="276" w:lineRule="auto"/>
              <w:rPr>
                <w:szCs w:val="28"/>
              </w:rPr>
            </w:pPr>
            <w:r>
              <w:rPr>
                <w:szCs w:val="28"/>
              </w:rPr>
              <w:t>В связи с продлением каникул п</w:t>
            </w:r>
            <w:r w:rsidRPr="008C4CB9">
              <w:rPr>
                <w:szCs w:val="28"/>
              </w:rPr>
              <w:t>роизведено уплотнение учебного материала:</w:t>
            </w:r>
            <w:r>
              <w:rPr>
                <w:szCs w:val="28"/>
              </w:rPr>
              <w:t xml:space="preserve"> уроки 9 и 10 объединены.</w:t>
            </w:r>
          </w:p>
          <w:p w:rsidR="00BE41E9" w:rsidRDefault="00BE41E9" w:rsidP="00491EBB">
            <w:pPr>
              <w:pStyle w:val="a3"/>
              <w:suppressAutoHyphens/>
              <w:spacing w:line="276" w:lineRule="auto"/>
              <w:jc w:val="center"/>
            </w:pPr>
          </w:p>
        </w:tc>
        <w:tc>
          <w:tcPr>
            <w:tcW w:w="2410" w:type="dxa"/>
            <w:tcBorders>
              <w:top w:val="single" w:sz="4" w:space="0" w:color="auto"/>
              <w:left w:val="single" w:sz="4" w:space="0" w:color="auto"/>
              <w:bottom w:val="single" w:sz="4" w:space="0" w:color="auto"/>
              <w:right w:val="single" w:sz="4" w:space="0" w:color="auto"/>
            </w:tcBorders>
          </w:tcPr>
          <w:p w:rsidR="00BE41E9" w:rsidRDefault="00BE41E9" w:rsidP="00491EBB">
            <w:pPr>
              <w:pStyle w:val="a3"/>
              <w:suppressAutoHyphens/>
              <w:spacing w:line="276" w:lineRule="auto"/>
              <w:jc w:val="center"/>
            </w:pPr>
            <w:r>
              <w:t>Приказ № 43 от 23.10</w:t>
            </w:r>
            <w:r w:rsidRPr="00B20A4C">
              <w:t>.2020</w:t>
            </w:r>
          </w:p>
        </w:tc>
        <w:tc>
          <w:tcPr>
            <w:tcW w:w="2375" w:type="dxa"/>
            <w:tcBorders>
              <w:top w:val="single" w:sz="4" w:space="0" w:color="auto"/>
              <w:left w:val="single" w:sz="4" w:space="0" w:color="auto"/>
              <w:bottom w:val="single" w:sz="4" w:space="0" w:color="auto"/>
              <w:right w:val="single" w:sz="4" w:space="0" w:color="auto"/>
            </w:tcBorders>
          </w:tcPr>
          <w:p w:rsidR="00BE41E9" w:rsidRDefault="00BE41E9" w:rsidP="00491EBB">
            <w:pPr>
              <w:pStyle w:val="a3"/>
              <w:suppressAutoHyphens/>
              <w:spacing w:line="276" w:lineRule="auto"/>
              <w:jc w:val="center"/>
            </w:pPr>
          </w:p>
        </w:tc>
      </w:tr>
      <w:tr w:rsidR="0079185F" w:rsidTr="00491EBB">
        <w:trPr>
          <w:trHeight w:val="412"/>
          <w:jc w:val="center"/>
        </w:trPr>
        <w:tc>
          <w:tcPr>
            <w:tcW w:w="594" w:type="dxa"/>
            <w:tcBorders>
              <w:top w:val="single" w:sz="4" w:space="0" w:color="auto"/>
              <w:left w:val="single" w:sz="4" w:space="0" w:color="auto"/>
              <w:bottom w:val="single" w:sz="4" w:space="0" w:color="auto"/>
              <w:right w:val="single" w:sz="4" w:space="0" w:color="auto"/>
            </w:tcBorders>
          </w:tcPr>
          <w:p w:rsidR="0079185F" w:rsidRDefault="0079185F" w:rsidP="00491EBB">
            <w:pPr>
              <w:pStyle w:val="a3"/>
              <w:suppressAutoHyphens/>
              <w:spacing w:line="276" w:lineRule="auto"/>
              <w:jc w:val="center"/>
            </w:pPr>
            <w:r>
              <w:t>3</w:t>
            </w:r>
          </w:p>
        </w:tc>
        <w:tc>
          <w:tcPr>
            <w:tcW w:w="1499" w:type="dxa"/>
            <w:tcBorders>
              <w:top w:val="single" w:sz="4" w:space="0" w:color="auto"/>
              <w:left w:val="single" w:sz="4" w:space="0" w:color="auto"/>
              <w:bottom w:val="single" w:sz="4" w:space="0" w:color="auto"/>
              <w:right w:val="single" w:sz="4" w:space="0" w:color="auto"/>
            </w:tcBorders>
          </w:tcPr>
          <w:p w:rsidR="0079185F" w:rsidRDefault="0079185F" w:rsidP="00405ED3">
            <w:pPr>
              <w:pStyle w:val="a3"/>
              <w:suppressAutoHyphens/>
              <w:spacing w:line="276" w:lineRule="auto"/>
              <w:jc w:val="center"/>
            </w:pPr>
            <w:r w:rsidRPr="00E40648">
              <w:t>19.03.2021</w:t>
            </w:r>
          </w:p>
          <w:p w:rsidR="0079185F" w:rsidRDefault="0079185F" w:rsidP="00405ED3">
            <w:pPr>
              <w:pStyle w:val="a3"/>
              <w:suppressAutoHyphens/>
              <w:spacing w:line="276" w:lineRule="auto"/>
              <w:jc w:val="center"/>
            </w:pPr>
          </w:p>
          <w:p w:rsidR="0079185F" w:rsidRDefault="0079185F" w:rsidP="00405ED3">
            <w:pPr>
              <w:pStyle w:val="a3"/>
              <w:suppressAutoHyphens/>
              <w:spacing w:line="276" w:lineRule="auto"/>
              <w:jc w:val="center"/>
            </w:pPr>
          </w:p>
          <w:p w:rsidR="0079185F" w:rsidRDefault="0079185F" w:rsidP="00405ED3">
            <w:pPr>
              <w:pStyle w:val="a3"/>
              <w:suppressAutoHyphens/>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79185F" w:rsidRDefault="0079185F" w:rsidP="0079185F">
            <w:pPr>
              <w:pStyle w:val="a3"/>
              <w:suppressAutoHyphens/>
              <w:spacing w:line="276" w:lineRule="auto"/>
            </w:pPr>
            <w:r>
              <w:t>В связи с изменением сроков каникул уроки 32 и 33 раз</w:t>
            </w:r>
            <w:r w:rsidRPr="00E40648">
              <w:t>ъединены</w:t>
            </w:r>
            <w:r>
              <w:t>.</w:t>
            </w:r>
          </w:p>
        </w:tc>
        <w:tc>
          <w:tcPr>
            <w:tcW w:w="2410" w:type="dxa"/>
            <w:tcBorders>
              <w:top w:val="single" w:sz="4" w:space="0" w:color="auto"/>
              <w:left w:val="single" w:sz="4" w:space="0" w:color="auto"/>
              <w:bottom w:val="single" w:sz="4" w:space="0" w:color="auto"/>
              <w:right w:val="single" w:sz="4" w:space="0" w:color="auto"/>
            </w:tcBorders>
          </w:tcPr>
          <w:p w:rsidR="0079185F" w:rsidRDefault="0079185F" w:rsidP="00405ED3">
            <w:pPr>
              <w:pStyle w:val="a3"/>
              <w:suppressAutoHyphens/>
              <w:spacing w:line="276" w:lineRule="auto"/>
              <w:jc w:val="center"/>
            </w:pPr>
            <w:r>
              <w:t>Приказ № 13 от 19.03.2021</w:t>
            </w:r>
          </w:p>
        </w:tc>
        <w:tc>
          <w:tcPr>
            <w:tcW w:w="2375" w:type="dxa"/>
            <w:tcBorders>
              <w:top w:val="single" w:sz="4" w:space="0" w:color="auto"/>
              <w:left w:val="single" w:sz="4" w:space="0" w:color="auto"/>
              <w:bottom w:val="single" w:sz="4" w:space="0" w:color="auto"/>
              <w:right w:val="single" w:sz="4" w:space="0" w:color="auto"/>
            </w:tcBorders>
          </w:tcPr>
          <w:p w:rsidR="0079185F" w:rsidRDefault="0079185F" w:rsidP="00491EBB">
            <w:pPr>
              <w:pStyle w:val="a3"/>
              <w:suppressAutoHyphens/>
              <w:spacing w:line="276" w:lineRule="auto"/>
              <w:jc w:val="center"/>
            </w:pPr>
          </w:p>
          <w:p w:rsidR="0079185F" w:rsidRDefault="0079185F" w:rsidP="00491EBB">
            <w:pPr>
              <w:pStyle w:val="a3"/>
              <w:suppressAutoHyphens/>
              <w:spacing w:line="276" w:lineRule="auto"/>
              <w:jc w:val="center"/>
            </w:pPr>
          </w:p>
          <w:p w:rsidR="0079185F" w:rsidRDefault="0079185F" w:rsidP="00491EBB">
            <w:pPr>
              <w:pStyle w:val="a3"/>
              <w:suppressAutoHyphens/>
              <w:spacing w:line="276" w:lineRule="auto"/>
              <w:jc w:val="center"/>
            </w:pPr>
          </w:p>
        </w:tc>
      </w:tr>
      <w:tr w:rsidR="0079185F" w:rsidTr="00491EBB">
        <w:trPr>
          <w:trHeight w:val="401"/>
          <w:jc w:val="center"/>
        </w:trPr>
        <w:tc>
          <w:tcPr>
            <w:tcW w:w="594" w:type="dxa"/>
            <w:tcBorders>
              <w:top w:val="single" w:sz="4" w:space="0" w:color="auto"/>
              <w:left w:val="single" w:sz="4" w:space="0" w:color="auto"/>
              <w:bottom w:val="single" w:sz="4" w:space="0" w:color="auto"/>
              <w:right w:val="single" w:sz="4" w:space="0" w:color="auto"/>
            </w:tcBorders>
          </w:tcPr>
          <w:p w:rsidR="0079185F" w:rsidRDefault="0079185F" w:rsidP="00491EBB">
            <w:pPr>
              <w:pStyle w:val="a3"/>
              <w:suppressAutoHyphens/>
              <w:spacing w:line="276" w:lineRule="auto"/>
              <w:jc w:val="center"/>
            </w:pPr>
            <w:r>
              <w:t>4</w:t>
            </w:r>
          </w:p>
        </w:tc>
        <w:tc>
          <w:tcPr>
            <w:tcW w:w="1499" w:type="dxa"/>
            <w:tcBorders>
              <w:top w:val="single" w:sz="4" w:space="0" w:color="auto"/>
              <w:left w:val="single" w:sz="4" w:space="0" w:color="auto"/>
              <w:bottom w:val="single" w:sz="4" w:space="0" w:color="auto"/>
              <w:right w:val="single" w:sz="4" w:space="0" w:color="auto"/>
            </w:tcBorders>
          </w:tcPr>
          <w:p w:rsidR="0079185F" w:rsidRDefault="0079185F" w:rsidP="00491EBB">
            <w:pPr>
              <w:pStyle w:val="a3"/>
              <w:suppressAutoHyphens/>
              <w:spacing w:line="276" w:lineRule="auto"/>
              <w:jc w:val="center"/>
            </w:pPr>
          </w:p>
          <w:p w:rsidR="0079185F" w:rsidRDefault="0079185F" w:rsidP="00491EBB">
            <w:pPr>
              <w:pStyle w:val="a3"/>
              <w:suppressAutoHyphens/>
              <w:spacing w:line="276" w:lineRule="auto"/>
              <w:jc w:val="center"/>
            </w:pPr>
          </w:p>
          <w:p w:rsidR="0079185F" w:rsidRDefault="0079185F" w:rsidP="00491EBB">
            <w:pPr>
              <w:pStyle w:val="a3"/>
              <w:suppressAutoHyphens/>
              <w:spacing w:line="276" w:lineRule="auto"/>
              <w:jc w:val="center"/>
            </w:pPr>
          </w:p>
          <w:p w:rsidR="0079185F" w:rsidRDefault="0079185F" w:rsidP="00491EBB">
            <w:pPr>
              <w:pStyle w:val="a3"/>
              <w:suppressAutoHyphens/>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79185F" w:rsidRDefault="0079185F" w:rsidP="00491EBB">
            <w:pPr>
              <w:pStyle w:val="a3"/>
              <w:suppressAutoHyphens/>
              <w:spacing w:line="276" w:lineRule="auto"/>
            </w:pPr>
          </w:p>
        </w:tc>
        <w:tc>
          <w:tcPr>
            <w:tcW w:w="2410" w:type="dxa"/>
            <w:tcBorders>
              <w:top w:val="single" w:sz="4" w:space="0" w:color="auto"/>
              <w:left w:val="single" w:sz="4" w:space="0" w:color="auto"/>
              <w:bottom w:val="single" w:sz="4" w:space="0" w:color="auto"/>
              <w:right w:val="single" w:sz="4" w:space="0" w:color="auto"/>
            </w:tcBorders>
          </w:tcPr>
          <w:p w:rsidR="0079185F" w:rsidRDefault="0079185F" w:rsidP="00491EBB">
            <w:pPr>
              <w:pStyle w:val="a3"/>
              <w:suppressAutoHyphens/>
              <w:spacing w:line="276" w:lineRule="auto"/>
              <w:jc w:val="center"/>
            </w:pPr>
          </w:p>
        </w:tc>
        <w:tc>
          <w:tcPr>
            <w:tcW w:w="2375" w:type="dxa"/>
            <w:tcBorders>
              <w:top w:val="single" w:sz="4" w:space="0" w:color="auto"/>
              <w:left w:val="single" w:sz="4" w:space="0" w:color="auto"/>
              <w:bottom w:val="single" w:sz="4" w:space="0" w:color="auto"/>
              <w:right w:val="single" w:sz="4" w:space="0" w:color="auto"/>
            </w:tcBorders>
          </w:tcPr>
          <w:p w:rsidR="0079185F" w:rsidRDefault="0079185F" w:rsidP="00491EBB">
            <w:pPr>
              <w:pStyle w:val="a3"/>
              <w:suppressAutoHyphens/>
              <w:spacing w:line="276" w:lineRule="auto"/>
              <w:jc w:val="center"/>
            </w:pPr>
          </w:p>
        </w:tc>
      </w:tr>
    </w:tbl>
    <w:p w:rsidR="00BE41E9" w:rsidRDefault="00BE41E9" w:rsidP="00BE41E9"/>
    <w:p w:rsidR="00BE41E9" w:rsidRDefault="00BE41E9" w:rsidP="00BE41E9"/>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6D6DDC" w:rsidRPr="00142ABD" w:rsidRDefault="006D6DDC" w:rsidP="0087707D">
      <w:pPr>
        <w:spacing w:before="100" w:beforeAutospacing="1" w:after="100" w:afterAutospacing="1" w:line="240" w:lineRule="auto"/>
        <w:contextualSpacing/>
        <w:jc w:val="center"/>
        <w:rPr>
          <w:rFonts w:ascii="Times New Roman" w:eastAsia="Times New Roman" w:hAnsi="Times New Roman"/>
          <w:b/>
          <w:bCs/>
          <w:sz w:val="28"/>
          <w:szCs w:val="28"/>
          <w:lang w:eastAsia="ru-RU"/>
        </w:rPr>
      </w:pPr>
    </w:p>
    <w:p w:rsidR="00D44433" w:rsidRPr="00142ABD" w:rsidRDefault="00D44433">
      <w:pPr>
        <w:rPr>
          <w:rFonts w:ascii="Times New Roman" w:hAnsi="Times New Roman"/>
          <w:sz w:val="28"/>
          <w:szCs w:val="28"/>
        </w:rPr>
      </w:pPr>
    </w:p>
    <w:sectPr w:rsidR="00D44433" w:rsidRPr="00142ABD" w:rsidSect="00D44433">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BA4946"/>
    <w:multiLevelType w:val="multilevel"/>
    <w:tmpl w:val="822C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433"/>
    <w:rsid w:val="00031F15"/>
    <w:rsid w:val="001124F9"/>
    <w:rsid w:val="00142ABD"/>
    <w:rsid w:val="001608DD"/>
    <w:rsid w:val="0022130A"/>
    <w:rsid w:val="00250234"/>
    <w:rsid w:val="003576C6"/>
    <w:rsid w:val="0038420A"/>
    <w:rsid w:val="004D251C"/>
    <w:rsid w:val="004F3121"/>
    <w:rsid w:val="005A7146"/>
    <w:rsid w:val="005B5EE1"/>
    <w:rsid w:val="006A6D98"/>
    <w:rsid w:val="006A726F"/>
    <w:rsid w:val="006D2D73"/>
    <w:rsid w:val="006D6DDC"/>
    <w:rsid w:val="0079185F"/>
    <w:rsid w:val="00792C97"/>
    <w:rsid w:val="007B152D"/>
    <w:rsid w:val="0087707D"/>
    <w:rsid w:val="008B209B"/>
    <w:rsid w:val="008E5D85"/>
    <w:rsid w:val="0093533A"/>
    <w:rsid w:val="009A336B"/>
    <w:rsid w:val="00A83310"/>
    <w:rsid w:val="00AE3C1B"/>
    <w:rsid w:val="00BE41E9"/>
    <w:rsid w:val="00C417F0"/>
    <w:rsid w:val="00C51884"/>
    <w:rsid w:val="00CF02A1"/>
    <w:rsid w:val="00CF65D0"/>
    <w:rsid w:val="00D44433"/>
    <w:rsid w:val="00DA264F"/>
    <w:rsid w:val="00E501CF"/>
    <w:rsid w:val="00F070FA"/>
    <w:rsid w:val="00FA36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4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443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qFormat/>
    <w:rsid w:val="00D44433"/>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44433"/>
    <w:pPr>
      <w:ind w:left="720"/>
      <w:contextualSpacing/>
    </w:pPr>
  </w:style>
  <w:style w:type="paragraph" w:styleId="a6">
    <w:name w:val="Balloon Text"/>
    <w:basedOn w:val="a"/>
    <w:link w:val="a7"/>
    <w:uiPriority w:val="99"/>
    <w:semiHidden/>
    <w:unhideWhenUsed/>
    <w:rsid w:val="006A6D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6D98"/>
    <w:rPr>
      <w:rFonts w:ascii="Tahoma" w:eastAsia="Calibri" w:hAnsi="Tahoma" w:cs="Tahoma"/>
      <w:sz w:val="16"/>
      <w:szCs w:val="16"/>
    </w:rPr>
  </w:style>
  <w:style w:type="table" w:styleId="a8">
    <w:name w:val="Table Grid"/>
    <w:basedOn w:val="a1"/>
    <w:uiPriority w:val="59"/>
    <w:rsid w:val="00877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42ABD"/>
  </w:style>
  <w:style w:type="paragraph" w:styleId="2">
    <w:name w:val="Body Text Indent 2"/>
    <w:basedOn w:val="a"/>
    <w:link w:val="20"/>
    <w:unhideWhenUsed/>
    <w:rsid w:val="00142ABD"/>
    <w:pPr>
      <w:spacing w:after="120" w:line="480" w:lineRule="auto"/>
      <w:ind w:left="283"/>
    </w:pPr>
    <w:rPr>
      <w:rFonts w:asciiTheme="minorHAnsi" w:eastAsiaTheme="minorEastAsia" w:hAnsiTheme="minorHAnsi" w:cstheme="minorBidi"/>
      <w:lang w:eastAsia="ru-RU"/>
    </w:rPr>
  </w:style>
  <w:style w:type="character" w:customStyle="1" w:styleId="20">
    <w:name w:val="Основной текст с отступом 2 Знак"/>
    <w:basedOn w:val="a0"/>
    <w:link w:val="2"/>
    <w:rsid w:val="00142ABD"/>
    <w:rPr>
      <w:rFonts w:eastAsiaTheme="minorEastAsia"/>
      <w:lang w:eastAsia="ru-RU"/>
    </w:rPr>
  </w:style>
  <w:style w:type="character" w:styleId="a9">
    <w:name w:val="Strong"/>
    <w:basedOn w:val="a0"/>
    <w:qFormat/>
    <w:rsid w:val="00BE41E9"/>
    <w:rPr>
      <w:b/>
      <w:bCs/>
    </w:rPr>
  </w:style>
</w:styles>
</file>

<file path=word/webSettings.xml><?xml version="1.0" encoding="utf-8"?>
<w:webSettings xmlns:r="http://schemas.openxmlformats.org/officeDocument/2006/relationships" xmlns:w="http://schemas.openxmlformats.org/wordprocessingml/2006/main">
  <w:divs>
    <w:div w:id="7379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3A239-4F32-4BB8-8257-8992CB4A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1484</Words>
  <Characters>8462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Елена Сергеевна</cp:lastModifiedBy>
  <cp:revision>3</cp:revision>
  <cp:lastPrinted>2020-11-20T07:32:00Z</cp:lastPrinted>
  <dcterms:created xsi:type="dcterms:W3CDTF">2022-09-14T08:17:00Z</dcterms:created>
  <dcterms:modified xsi:type="dcterms:W3CDTF">2022-09-13T08:20:00Z</dcterms:modified>
</cp:coreProperties>
</file>